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EA089C">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EA089C">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EA089C">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EA089C">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EA089C">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EA089C">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EA089C">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EA089C">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A089C"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A089C"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EA089C">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EA089C">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EA08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EA089C">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EA089C">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EA089C">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EA089C">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EA089C">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EA089C">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EA089C">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EA089C">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EA089C">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EA089C">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EA089C">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EA089C">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EA089C">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EA089C">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EA08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EA08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EA089C">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EA089C">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EA089C">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EA089C">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EA089C">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EA089C">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EA089C">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EA089C">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EA089C">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EA089C">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EA089C">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EA089C">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EA089C">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EA089C">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EA08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EA089C">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EA089C">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EA089C">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EA08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EA089C">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EA089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EA089C">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ED823DB" w:rsidR="001215A3" w:rsidRDefault="001215A3" w:rsidP="001215A3">
      <w:pPr>
        <w:pStyle w:val="Legenda"/>
      </w:pPr>
      <w:bookmarkStart w:id="6" w:name="_Ref480553143"/>
      <w:bookmarkStart w:id="7" w:name="_Toc504498576"/>
      <w:r>
        <w:lastRenderedPageBreak/>
        <w:t xml:space="preserve">Figura </w:t>
      </w:r>
      <w:r w:rsidR="0087384A">
        <w:fldChar w:fldCharType="begin"/>
      </w:r>
      <w:r w:rsidR="0087384A">
        <w:instrText xml:space="preserve"> SEQ Figura \* ARABIC </w:instrText>
      </w:r>
      <w:r w:rsidR="0087384A">
        <w:fldChar w:fldCharType="separate"/>
      </w:r>
      <w:r w:rsidR="00C2035D">
        <w:rPr>
          <w:noProof/>
        </w:rPr>
        <w:t>1</w:t>
      </w:r>
      <w:r w:rsidR="0087384A">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47929639" w:rsidR="001215A3" w:rsidRDefault="001215A3" w:rsidP="001215A3">
      <w:pPr>
        <w:pStyle w:val="Legenda"/>
      </w:pPr>
      <w:bookmarkStart w:id="9" w:name="_Ref481141681"/>
      <w:bookmarkStart w:id="10" w:name="_Toc504498577"/>
      <w:r>
        <w:t xml:space="preserve">Figura </w:t>
      </w:r>
      <w:r w:rsidR="0087384A">
        <w:fldChar w:fldCharType="begin"/>
      </w:r>
      <w:r w:rsidR="0087384A">
        <w:instrText xml:space="preserve"> SEQ Figura \* ARABIC </w:instrText>
      </w:r>
      <w:r w:rsidR="0087384A">
        <w:fldChar w:fldCharType="separate"/>
      </w:r>
      <w:r w:rsidR="00C2035D">
        <w:rPr>
          <w:noProof/>
        </w:rPr>
        <w:t>2</w:t>
      </w:r>
      <w:r w:rsidR="0087384A">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16AA7EA" w:rsidR="001215A3" w:rsidRDefault="001215A3" w:rsidP="001215A3">
      <w:pPr>
        <w:pStyle w:val="Legenda"/>
      </w:pPr>
      <w:bookmarkStart w:id="11" w:name="_Ref481156768"/>
      <w:bookmarkStart w:id="12" w:name="_Toc504498578"/>
      <w:r>
        <w:lastRenderedPageBreak/>
        <w:t xml:space="preserve">Figura </w:t>
      </w:r>
      <w:r w:rsidR="0087384A">
        <w:fldChar w:fldCharType="begin"/>
      </w:r>
      <w:r w:rsidR="0087384A">
        <w:instrText xml:space="preserve"> SEQ Figura \* ARABIC </w:instrText>
      </w:r>
      <w:r w:rsidR="0087384A">
        <w:fldChar w:fldCharType="separate"/>
      </w:r>
      <w:r w:rsidR="00C2035D">
        <w:rPr>
          <w:noProof/>
        </w:rPr>
        <w:t>3</w:t>
      </w:r>
      <w:r w:rsidR="0087384A">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CFC044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87384A">
        <w:fldChar w:fldCharType="begin"/>
      </w:r>
      <w:r w:rsidR="0087384A">
        <w:instrText xml:space="preserve"> SEQ Quadro \* ARABIC </w:instrText>
      </w:r>
      <w:r w:rsidR="0087384A">
        <w:fldChar w:fldCharType="separate"/>
      </w:r>
      <w:r w:rsidR="001013E0">
        <w:rPr>
          <w:noProof/>
        </w:rPr>
        <w:t>1</w:t>
      </w:r>
      <w:r w:rsidR="0087384A">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6FBDC7C" w:rsidR="00DB3F45" w:rsidRDefault="00DB3F45" w:rsidP="00DB3F45">
      <w:pPr>
        <w:pStyle w:val="Legenda"/>
      </w:pPr>
      <w:bookmarkStart w:id="22" w:name="_Ref481572021"/>
      <w:bookmarkStart w:id="23" w:name="_Toc503766102"/>
      <w:r>
        <w:lastRenderedPageBreak/>
        <w:t xml:space="preserve">Quadro </w:t>
      </w:r>
      <w:r w:rsidR="0087384A">
        <w:fldChar w:fldCharType="begin"/>
      </w:r>
      <w:r w:rsidR="0087384A">
        <w:instrText xml:space="preserve"> SEQ Quadro \* ARABIC </w:instrText>
      </w:r>
      <w:r w:rsidR="0087384A">
        <w:fldChar w:fldCharType="separate"/>
      </w:r>
      <w:r w:rsidR="001013E0">
        <w:rPr>
          <w:noProof/>
        </w:rPr>
        <w:t>2</w:t>
      </w:r>
      <w:r w:rsidR="0087384A">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7683401E" w:rsidR="001215A3" w:rsidRDefault="001215A3" w:rsidP="001215A3">
      <w:pPr>
        <w:pStyle w:val="Legenda"/>
      </w:pPr>
      <w:bookmarkStart w:id="25" w:name="_Ref471840441"/>
      <w:bookmarkStart w:id="26" w:name="_Toc479347022"/>
      <w:bookmarkStart w:id="27" w:name="_Toc504498579"/>
      <w:r>
        <w:t xml:space="preserve">Figura </w:t>
      </w:r>
      <w:r w:rsidR="0087384A">
        <w:fldChar w:fldCharType="begin"/>
      </w:r>
      <w:r w:rsidR="0087384A">
        <w:instrText xml:space="preserve"> SEQ Figura \* ARABIC </w:instrText>
      </w:r>
      <w:r w:rsidR="0087384A">
        <w:fldChar w:fldCharType="separate"/>
      </w:r>
      <w:r w:rsidR="00C2035D">
        <w:rPr>
          <w:noProof/>
        </w:rPr>
        <w:t>4</w:t>
      </w:r>
      <w:r w:rsidR="0087384A">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56FABE6" w:rsidR="00F914AA" w:rsidRDefault="00F914AA" w:rsidP="00F914AA">
      <w:pPr>
        <w:pStyle w:val="Legenda"/>
      </w:pPr>
      <w:bookmarkStart w:id="34" w:name="_Ref478472175"/>
      <w:bookmarkStart w:id="35" w:name="_Toc503766103"/>
      <w:r>
        <w:t xml:space="preserve">Quadro </w:t>
      </w:r>
      <w:r w:rsidR="0087384A">
        <w:fldChar w:fldCharType="begin"/>
      </w:r>
      <w:r w:rsidR="0087384A">
        <w:instrText xml:space="preserve"> SEQ Quadro \* ARABIC </w:instrText>
      </w:r>
      <w:r w:rsidR="0087384A">
        <w:fldChar w:fldCharType="separate"/>
      </w:r>
      <w:r w:rsidR="001013E0">
        <w:rPr>
          <w:noProof/>
        </w:rPr>
        <w:t>3</w:t>
      </w:r>
      <w:r w:rsidR="0087384A">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C2A0EAC" w:rsidR="00793BDB" w:rsidRDefault="00793BDB" w:rsidP="00793BDB">
      <w:pPr>
        <w:pStyle w:val="Legenda"/>
      </w:pPr>
      <w:bookmarkStart w:id="36" w:name="_Ref471827157"/>
      <w:bookmarkStart w:id="37" w:name="_Toc479347014"/>
      <w:bookmarkStart w:id="38" w:name="_Toc504498580"/>
      <w:r>
        <w:lastRenderedPageBreak/>
        <w:t xml:space="preserve">Figura </w:t>
      </w:r>
      <w:r w:rsidR="0087384A">
        <w:fldChar w:fldCharType="begin"/>
      </w:r>
      <w:r w:rsidR="0087384A">
        <w:instrText xml:space="preserve"> SEQ Figura \* ARABIC </w:instrText>
      </w:r>
      <w:r w:rsidR="0087384A">
        <w:fldChar w:fldCharType="separate"/>
      </w:r>
      <w:r w:rsidR="00C2035D">
        <w:rPr>
          <w:noProof/>
        </w:rPr>
        <w:t>5</w:t>
      </w:r>
      <w:r w:rsidR="0087384A">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58EBF1E" w:rsidR="00B66EFC" w:rsidRDefault="00B66EFC" w:rsidP="00B66EFC">
      <w:pPr>
        <w:pStyle w:val="Legenda"/>
      </w:pPr>
      <w:bookmarkStart w:id="42" w:name="_Ref481593491"/>
      <w:bookmarkStart w:id="43" w:name="_Toc504498581"/>
      <w:r w:rsidRPr="00B66EFC">
        <w:lastRenderedPageBreak/>
        <w:t xml:space="preserve">Figura </w:t>
      </w:r>
      <w:r w:rsidR="0087384A">
        <w:fldChar w:fldCharType="begin"/>
      </w:r>
      <w:r w:rsidR="0087384A">
        <w:instrText xml:space="preserve"> SEQ Figura \* ARABIC </w:instrText>
      </w:r>
      <w:r w:rsidR="0087384A">
        <w:fldChar w:fldCharType="separate"/>
      </w:r>
      <w:r w:rsidR="00C2035D">
        <w:rPr>
          <w:noProof/>
        </w:rPr>
        <w:t>6</w:t>
      </w:r>
      <w:r w:rsidR="0087384A">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33E4A4F" w:rsidR="00617EDA" w:rsidRDefault="00617EDA" w:rsidP="00617EDA">
      <w:pPr>
        <w:pStyle w:val="Legenda"/>
      </w:pPr>
      <w:bookmarkStart w:id="45" w:name="_Ref471830229"/>
      <w:bookmarkStart w:id="46" w:name="_Toc479347017"/>
      <w:bookmarkStart w:id="47" w:name="_Toc504498582"/>
      <w:r>
        <w:t xml:space="preserve">Figura </w:t>
      </w:r>
      <w:r w:rsidR="0087384A">
        <w:fldChar w:fldCharType="begin"/>
      </w:r>
      <w:r w:rsidR="0087384A">
        <w:instrText xml:space="preserve"> SEQ Figura \* ARABIC </w:instrText>
      </w:r>
      <w:r w:rsidR="0087384A">
        <w:fldChar w:fldCharType="separate"/>
      </w:r>
      <w:r w:rsidR="00C2035D">
        <w:rPr>
          <w:noProof/>
        </w:rPr>
        <w:t>7</w:t>
      </w:r>
      <w:r w:rsidR="0087384A">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14CD827" w:rsidR="00617EDA" w:rsidRDefault="00617EDA" w:rsidP="00617EDA">
      <w:pPr>
        <w:pStyle w:val="Legenda"/>
      </w:pPr>
      <w:bookmarkStart w:id="48" w:name="_Ref479259439"/>
      <w:bookmarkStart w:id="49" w:name="_Toc479347018"/>
      <w:bookmarkStart w:id="50" w:name="_Toc504498583"/>
      <w:r>
        <w:t xml:space="preserve">Figura </w:t>
      </w:r>
      <w:r w:rsidR="0087384A">
        <w:fldChar w:fldCharType="begin"/>
      </w:r>
      <w:r w:rsidR="0087384A">
        <w:instrText xml:space="preserve"> SEQ Figura \* ARABIC </w:instrText>
      </w:r>
      <w:r w:rsidR="0087384A">
        <w:fldChar w:fldCharType="separate"/>
      </w:r>
      <w:r w:rsidR="00C2035D">
        <w:rPr>
          <w:noProof/>
        </w:rPr>
        <w:t>8</w:t>
      </w:r>
      <w:r w:rsidR="0087384A">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14B884F" w:rsidR="00617EDA" w:rsidRDefault="00617EDA" w:rsidP="00617EDA">
      <w:pPr>
        <w:pStyle w:val="Legenda"/>
      </w:pPr>
      <w:bookmarkStart w:id="51" w:name="_Ref479259512"/>
      <w:bookmarkStart w:id="52" w:name="_Toc479347019"/>
      <w:bookmarkStart w:id="53" w:name="_Toc504498584"/>
      <w:r>
        <w:t xml:space="preserve">Figura </w:t>
      </w:r>
      <w:r w:rsidR="0087384A">
        <w:fldChar w:fldCharType="begin"/>
      </w:r>
      <w:r w:rsidR="0087384A">
        <w:instrText xml:space="preserve"> SEQ Figura \* ARABIC </w:instrText>
      </w:r>
      <w:r w:rsidR="0087384A">
        <w:fldChar w:fldCharType="separate"/>
      </w:r>
      <w:r w:rsidR="00C2035D">
        <w:rPr>
          <w:noProof/>
        </w:rPr>
        <w:t>9</w:t>
      </w:r>
      <w:r w:rsidR="0087384A">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1013E0">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1013E0">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008EF5F8" w:rsidR="00617EDA" w:rsidRDefault="00617EDA" w:rsidP="00617EDA">
      <w:pPr>
        <w:pStyle w:val="Legenda"/>
      </w:pPr>
      <w:bookmarkStart w:id="55" w:name="_Ref478981231"/>
      <w:bookmarkStart w:id="56" w:name="_Toc479347021"/>
      <w:bookmarkStart w:id="57" w:name="_Toc504498585"/>
      <w:r>
        <w:lastRenderedPageBreak/>
        <w:t xml:space="preserve">Figura </w:t>
      </w:r>
      <w:r w:rsidR="0087384A">
        <w:fldChar w:fldCharType="begin"/>
      </w:r>
      <w:r w:rsidR="0087384A">
        <w:instrText xml:space="preserve"> SEQ Figura \* ARABIC </w:instrText>
      </w:r>
      <w:r w:rsidR="0087384A">
        <w:fldChar w:fldCharType="separate"/>
      </w:r>
      <w:r w:rsidR="00C2035D">
        <w:rPr>
          <w:noProof/>
        </w:rPr>
        <w:t>10</w:t>
      </w:r>
      <w:r w:rsidR="0087384A">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C7B7D2F" w:rsidR="00617EDA" w:rsidRDefault="00617EDA" w:rsidP="00617EDA">
      <w:pPr>
        <w:pStyle w:val="Legenda"/>
      </w:pPr>
      <w:bookmarkStart w:id="58" w:name="_Ref479317898"/>
      <w:bookmarkStart w:id="59" w:name="_Toc479346810"/>
      <w:bookmarkStart w:id="60" w:name="_Toc503766104"/>
      <w:r>
        <w:lastRenderedPageBreak/>
        <w:t xml:space="preserve">Quadro </w:t>
      </w:r>
      <w:r w:rsidR="0087384A">
        <w:fldChar w:fldCharType="begin"/>
      </w:r>
      <w:r w:rsidR="0087384A">
        <w:instrText xml:space="preserve"> SEQ Quadro \* ARABIC </w:instrText>
      </w:r>
      <w:r w:rsidR="0087384A">
        <w:fldChar w:fldCharType="separate"/>
      </w:r>
      <w:r w:rsidR="001013E0">
        <w:rPr>
          <w:noProof/>
        </w:rPr>
        <w:t>4</w:t>
      </w:r>
      <w:r w:rsidR="0087384A">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57ECB7B" w:rsidR="00617EDA" w:rsidRDefault="00617EDA" w:rsidP="00617EDA">
      <w:pPr>
        <w:pStyle w:val="Legenda"/>
      </w:pPr>
      <w:bookmarkStart w:id="63" w:name="_Ref479103260"/>
      <w:bookmarkStart w:id="64" w:name="_Toc479347020"/>
      <w:bookmarkStart w:id="65" w:name="_Toc504498586"/>
      <w:r>
        <w:lastRenderedPageBreak/>
        <w:t xml:space="preserve">Figura </w:t>
      </w:r>
      <w:r w:rsidR="0087384A">
        <w:fldChar w:fldCharType="begin"/>
      </w:r>
      <w:r w:rsidR="0087384A">
        <w:instrText xml:space="preserve"> SEQ Figura \* ARABIC </w:instrText>
      </w:r>
      <w:r w:rsidR="0087384A">
        <w:fldChar w:fldCharType="separate"/>
      </w:r>
      <w:r w:rsidR="00C2035D">
        <w:rPr>
          <w:noProof/>
        </w:rPr>
        <w:t>11</w:t>
      </w:r>
      <w:r w:rsidR="0087384A">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1F98996" w:rsidR="00617EDA" w:rsidRPr="008833B2" w:rsidRDefault="00617EDA" w:rsidP="00617EDA">
      <w:pPr>
        <w:pStyle w:val="Legenda"/>
      </w:pPr>
      <w:bookmarkStart w:id="72" w:name="_Ref472685745"/>
      <w:bookmarkStart w:id="73" w:name="_Toc504498587"/>
      <w:r w:rsidRPr="008833B2">
        <w:t xml:space="preserve">Figura </w:t>
      </w:r>
      <w:r w:rsidR="0087384A">
        <w:fldChar w:fldCharType="begin"/>
      </w:r>
      <w:r w:rsidR="0087384A">
        <w:instrText xml:space="preserve"> SEQ Figura \* ARABIC </w:instrText>
      </w:r>
      <w:r w:rsidR="0087384A">
        <w:fldChar w:fldCharType="separate"/>
      </w:r>
      <w:r w:rsidR="00C2035D">
        <w:rPr>
          <w:noProof/>
        </w:rPr>
        <w:t>12</w:t>
      </w:r>
      <w:r w:rsidR="0087384A">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17129D2" w:rsidR="00617EDA" w:rsidRDefault="00617EDA" w:rsidP="00617EDA">
      <w:pPr>
        <w:pStyle w:val="Legenda"/>
      </w:pPr>
      <w:bookmarkStart w:id="74" w:name="_Ref472928514"/>
      <w:bookmarkStart w:id="75" w:name="_Toc504498588"/>
      <w:r>
        <w:lastRenderedPageBreak/>
        <w:t xml:space="preserve">Figura </w:t>
      </w:r>
      <w:r w:rsidR="0087384A">
        <w:fldChar w:fldCharType="begin"/>
      </w:r>
      <w:r w:rsidR="0087384A">
        <w:instrText xml:space="preserve"> SEQ Figura \* ARABIC </w:instrText>
      </w:r>
      <w:r w:rsidR="0087384A">
        <w:fldChar w:fldCharType="separate"/>
      </w:r>
      <w:r w:rsidR="00C2035D">
        <w:rPr>
          <w:noProof/>
        </w:rPr>
        <w:t>13</w:t>
      </w:r>
      <w:r w:rsidR="0087384A">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8166B24" w:rsidR="00617EDA" w:rsidRDefault="00617EDA" w:rsidP="00617EDA">
      <w:pPr>
        <w:pStyle w:val="Legenda"/>
      </w:pPr>
      <w:bookmarkStart w:id="78" w:name="_Ref471914665"/>
      <w:bookmarkStart w:id="79" w:name="_Toc503766105"/>
      <w:r>
        <w:t xml:space="preserve">Quadro </w:t>
      </w:r>
      <w:r w:rsidR="0087384A">
        <w:fldChar w:fldCharType="begin"/>
      </w:r>
      <w:r w:rsidR="0087384A">
        <w:instrText xml:space="preserve"> SEQ Quadro \* ARABIC </w:instrText>
      </w:r>
      <w:r w:rsidR="0087384A">
        <w:fldChar w:fldCharType="separate"/>
      </w:r>
      <w:r w:rsidR="001013E0">
        <w:rPr>
          <w:noProof/>
        </w:rPr>
        <w:t>5</w:t>
      </w:r>
      <w:r w:rsidR="0087384A">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3916E76" w:rsidR="00617EDA" w:rsidRDefault="00617EDA" w:rsidP="00617EDA">
      <w:pPr>
        <w:pStyle w:val="Legenda"/>
      </w:pPr>
      <w:bookmarkStart w:id="81" w:name="_Ref473040142"/>
      <w:bookmarkStart w:id="82" w:name="_Toc503766106"/>
      <w:r>
        <w:lastRenderedPageBreak/>
        <w:t xml:space="preserve">Quadro </w:t>
      </w:r>
      <w:r w:rsidR="0087384A">
        <w:fldChar w:fldCharType="begin"/>
      </w:r>
      <w:r w:rsidR="0087384A">
        <w:instrText xml:space="preserve"> SEQ Quadro \* ARABIC </w:instrText>
      </w:r>
      <w:r w:rsidR="0087384A">
        <w:fldChar w:fldCharType="separate"/>
      </w:r>
      <w:r w:rsidR="001013E0">
        <w:rPr>
          <w:noProof/>
        </w:rPr>
        <w:t>6</w:t>
      </w:r>
      <w:r w:rsidR="0087384A">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A089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A089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A089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A089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A089C"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A089C"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A089C"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A089C"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FC70D84" w:rsidR="00617EDA" w:rsidRDefault="00617EDA" w:rsidP="00617EDA">
      <w:pPr>
        <w:pStyle w:val="Legenda"/>
      </w:pPr>
      <w:bookmarkStart w:id="83" w:name="_Ref475113910"/>
      <w:bookmarkStart w:id="84" w:name="_Toc504498589"/>
      <w:r>
        <w:lastRenderedPageBreak/>
        <w:t xml:space="preserve">Figura </w:t>
      </w:r>
      <w:r w:rsidR="0087384A">
        <w:fldChar w:fldCharType="begin"/>
      </w:r>
      <w:r w:rsidR="0087384A">
        <w:instrText xml:space="preserve"> SEQ Figura \* ARABIC </w:instrText>
      </w:r>
      <w:r w:rsidR="0087384A">
        <w:fldChar w:fldCharType="separate"/>
      </w:r>
      <w:r w:rsidR="00C2035D">
        <w:rPr>
          <w:noProof/>
        </w:rPr>
        <w:t>14</w:t>
      </w:r>
      <w:r w:rsidR="0087384A">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1013E0">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3B84D979" w:rsidR="00617EDA" w:rsidRDefault="00617EDA" w:rsidP="00617EDA">
      <w:pPr>
        <w:ind w:firstLine="0"/>
        <w:jc w:val="center"/>
      </w:pPr>
      <w:bookmarkStart w:id="86" w:name="_Ref474316895"/>
      <w:bookmarkStart w:id="87" w:name="_Toc504498590"/>
      <w:r>
        <w:t xml:space="preserve">Figura </w:t>
      </w:r>
      <w:r w:rsidR="0087384A">
        <w:fldChar w:fldCharType="begin"/>
      </w:r>
      <w:r w:rsidR="0087384A">
        <w:instrText xml:space="preserve"> SEQ Figura \* ARABIC </w:instrText>
      </w:r>
      <w:r w:rsidR="0087384A">
        <w:fldChar w:fldCharType="separate"/>
      </w:r>
      <w:r w:rsidR="00C2035D">
        <w:rPr>
          <w:noProof/>
        </w:rPr>
        <w:t>15</w:t>
      </w:r>
      <w:r w:rsidR="0087384A">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2105544E" w:rsidR="00617EDA" w:rsidRDefault="00617EDA" w:rsidP="00617EDA">
      <w:pPr>
        <w:pStyle w:val="Legenda"/>
      </w:pPr>
      <w:bookmarkStart w:id="88" w:name="_Ref474392734"/>
      <w:bookmarkStart w:id="89" w:name="_Toc504498591"/>
      <w:r>
        <w:t xml:space="preserve">Figura </w:t>
      </w:r>
      <w:r w:rsidR="0087384A">
        <w:fldChar w:fldCharType="begin"/>
      </w:r>
      <w:r w:rsidR="0087384A">
        <w:instrText xml:space="preserve"> SEQ Figura \* ARABIC </w:instrText>
      </w:r>
      <w:r w:rsidR="0087384A">
        <w:fldChar w:fldCharType="separate"/>
      </w:r>
      <w:r w:rsidR="00C2035D">
        <w:rPr>
          <w:noProof/>
        </w:rPr>
        <w:t>16</w:t>
      </w:r>
      <w:r w:rsidR="0087384A">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EA089C"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A73FEAE" w:rsidR="00617EDA" w:rsidRDefault="00617EDA" w:rsidP="00617EDA">
      <w:pPr>
        <w:pStyle w:val="Legenda"/>
      </w:pPr>
      <w:bookmarkStart w:id="90" w:name="_Ref474399002"/>
      <w:bookmarkStart w:id="91" w:name="_Toc504498592"/>
      <w:r>
        <w:t xml:space="preserve">Figura </w:t>
      </w:r>
      <w:r w:rsidR="0087384A">
        <w:fldChar w:fldCharType="begin"/>
      </w:r>
      <w:r w:rsidR="0087384A">
        <w:instrText xml:space="preserve"> SEQ Figura \* ARABIC </w:instrText>
      </w:r>
      <w:r w:rsidR="0087384A">
        <w:fldChar w:fldCharType="separate"/>
      </w:r>
      <w:r w:rsidR="00C2035D">
        <w:rPr>
          <w:noProof/>
        </w:rPr>
        <w:t>17</w:t>
      </w:r>
      <w:r w:rsidR="0087384A">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EA089C"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1013E0">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131752C9" w:rsidR="00617EDA" w:rsidRDefault="00617EDA" w:rsidP="00617EDA">
      <w:pPr>
        <w:pStyle w:val="Legenda"/>
      </w:pPr>
      <w:bookmarkStart w:id="92" w:name="_Ref474478489"/>
      <w:bookmarkStart w:id="93" w:name="_Toc504498593"/>
      <w:r>
        <w:t xml:space="preserve">Figura </w:t>
      </w:r>
      <w:r w:rsidR="0087384A">
        <w:fldChar w:fldCharType="begin"/>
      </w:r>
      <w:r w:rsidR="0087384A">
        <w:instrText xml:space="preserve"> SEQ Figura \* ARABIC </w:instrText>
      </w:r>
      <w:r w:rsidR="0087384A">
        <w:fldChar w:fldCharType="separate"/>
      </w:r>
      <w:r w:rsidR="00C2035D">
        <w:rPr>
          <w:noProof/>
        </w:rPr>
        <w:t>18</w:t>
      </w:r>
      <w:r w:rsidR="0087384A">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B1FAD28" w:rsidR="00617EDA" w:rsidRDefault="00617EDA" w:rsidP="00617EDA">
      <w:pPr>
        <w:pStyle w:val="Legenda"/>
      </w:pPr>
      <w:bookmarkStart w:id="94" w:name="_Ref474481978"/>
      <w:bookmarkStart w:id="95" w:name="_Toc504498594"/>
      <w:r>
        <w:t xml:space="preserve">Figura </w:t>
      </w:r>
      <w:r w:rsidR="0087384A">
        <w:fldChar w:fldCharType="begin"/>
      </w:r>
      <w:r w:rsidR="0087384A">
        <w:instrText xml:space="preserve"> SEQ Figura \* ARABIC </w:instrText>
      </w:r>
      <w:r w:rsidR="0087384A">
        <w:fldChar w:fldCharType="separate"/>
      </w:r>
      <w:r w:rsidR="00C2035D">
        <w:rPr>
          <w:noProof/>
        </w:rPr>
        <w:t>19</w:t>
      </w:r>
      <w:r w:rsidR="0087384A">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AE15941" w:rsidR="00617EDA" w:rsidRDefault="00617EDA" w:rsidP="00617EDA">
      <w:pPr>
        <w:pStyle w:val="Legenda"/>
      </w:pPr>
      <w:bookmarkStart w:id="96" w:name="_Ref474482715"/>
      <w:bookmarkStart w:id="97" w:name="_Toc504498595"/>
      <w:r>
        <w:t xml:space="preserve">Figura </w:t>
      </w:r>
      <w:r w:rsidR="0087384A">
        <w:fldChar w:fldCharType="begin"/>
      </w:r>
      <w:r w:rsidR="0087384A">
        <w:instrText xml:space="preserve"> SEQ Figura \* ARABIC </w:instrText>
      </w:r>
      <w:r w:rsidR="0087384A">
        <w:fldChar w:fldCharType="separate"/>
      </w:r>
      <w:r w:rsidR="00C2035D">
        <w:rPr>
          <w:noProof/>
        </w:rPr>
        <w:t>20</w:t>
      </w:r>
      <w:r w:rsidR="0087384A">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732B2290" w:rsidR="00617EDA" w:rsidRDefault="00617EDA" w:rsidP="00617EDA">
      <w:pPr>
        <w:pStyle w:val="Legenda"/>
      </w:pPr>
      <w:bookmarkStart w:id="99" w:name="_Ref474745248"/>
      <w:bookmarkStart w:id="100" w:name="_Toc504498596"/>
      <w:r>
        <w:lastRenderedPageBreak/>
        <w:t xml:space="preserve">Figura </w:t>
      </w:r>
      <w:r w:rsidR="0087384A">
        <w:fldChar w:fldCharType="begin"/>
      </w:r>
      <w:r w:rsidR="0087384A">
        <w:instrText xml:space="preserve"> SEQ Figura \* ARABIC </w:instrText>
      </w:r>
      <w:r w:rsidR="0087384A">
        <w:fldChar w:fldCharType="separate"/>
      </w:r>
      <w:r w:rsidR="00C2035D">
        <w:rPr>
          <w:noProof/>
        </w:rPr>
        <w:t>21</w:t>
      </w:r>
      <w:r w:rsidR="0087384A">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37802D2" w:rsidR="00617EDA" w:rsidRDefault="00617EDA" w:rsidP="00617EDA">
      <w:pPr>
        <w:pStyle w:val="Legenda"/>
      </w:pPr>
      <w:bookmarkStart w:id="101" w:name="_Ref474747694"/>
      <w:bookmarkStart w:id="102" w:name="_Toc504498597"/>
      <w:r>
        <w:lastRenderedPageBreak/>
        <w:t xml:space="preserve">Figura </w:t>
      </w:r>
      <w:r w:rsidR="0087384A">
        <w:fldChar w:fldCharType="begin"/>
      </w:r>
      <w:r w:rsidR="0087384A">
        <w:instrText xml:space="preserve"> SEQ Figura \* ARABIC </w:instrText>
      </w:r>
      <w:r w:rsidR="0087384A">
        <w:fldChar w:fldCharType="separate"/>
      </w:r>
      <w:r w:rsidR="00C2035D">
        <w:rPr>
          <w:noProof/>
        </w:rPr>
        <w:t>22</w:t>
      </w:r>
      <w:r w:rsidR="0087384A">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A089C"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A089C"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4B683A3" w:rsidR="00617EDA" w:rsidRPr="004C4104" w:rsidRDefault="00617EDA" w:rsidP="00617EDA">
      <w:pPr>
        <w:pStyle w:val="Legenda"/>
      </w:pPr>
      <w:bookmarkStart w:id="104" w:name="_Ref475718831"/>
      <w:bookmarkStart w:id="105" w:name="_Toc504498598"/>
      <w:r w:rsidRPr="004C4104">
        <w:t xml:space="preserve">Figura </w:t>
      </w:r>
      <w:r w:rsidR="0087384A">
        <w:fldChar w:fldCharType="begin"/>
      </w:r>
      <w:r w:rsidR="0087384A">
        <w:instrText xml:space="preserve"> SEQ Figura \* ARABIC </w:instrText>
      </w:r>
      <w:r w:rsidR="0087384A">
        <w:fldChar w:fldCharType="separate"/>
      </w:r>
      <w:r w:rsidR="00C2035D">
        <w:rPr>
          <w:noProof/>
        </w:rPr>
        <w:t>23</w:t>
      </w:r>
      <w:r w:rsidR="0087384A">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8383C3C" w:rsidR="00617EDA" w:rsidRDefault="00617EDA" w:rsidP="00617EDA">
      <w:pPr>
        <w:pStyle w:val="Legenda"/>
      </w:pPr>
      <w:bookmarkStart w:id="106" w:name="_Ref476139381"/>
      <w:bookmarkStart w:id="107" w:name="_Toc504498599"/>
      <w:r>
        <w:lastRenderedPageBreak/>
        <w:t xml:space="preserve">Figura </w:t>
      </w:r>
      <w:r w:rsidR="0087384A">
        <w:fldChar w:fldCharType="begin"/>
      </w:r>
      <w:r w:rsidR="0087384A">
        <w:instrText xml:space="preserve"> SEQ Figura \* ARABIC </w:instrText>
      </w:r>
      <w:r w:rsidR="0087384A">
        <w:fldChar w:fldCharType="separate"/>
      </w:r>
      <w:r w:rsidR="00C2035D">
        <w:rPr>
          <w:noProof/>
        </w:rPr>
        <w:t>24</w:t>
      </w:r>
      <w:r w:rsidR="0087384A">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1AABD528" w:rsidR="009C7E54" w:rsidRDefault="009C7E54" w:rsidP="009C7E54">
      <w:pPr>
        <w:pStyle w:val="Legenda"/>
      </w:pPr>
      <w:bookmarkStart w:id="108" w:name="_Ref481483558"/>
      <w:bookmarkStart w:id="109" w:name="_Toc503766113"/>
      <w:r>
        <w:t xml:space="preserve">Quadro </w:t>
      </w:r>
      <w:r>
        <w:fldChar w:fldCharType="begin"/>
      </w:r>
      <w:r>
        <w:instrText xml:space="preserve"> SEQ Quadro \* ARABIC </w:instrText>
      </w:r>
      <w:r>
        <w:fldChar w:fldCharType="separate"/>
      </w:r>
      <w:r w:rsidR="001013E0">
        <w:rPr>
          <w:noProof/>
        </w:rPr>
        <w:t>7</w:t>
      </w:r>
      <w:r>
        <w:rPr>
          <w:noProof/>
        </w:rPr>
        <w:fldChar w:fldCharType="end"/>
      </w:r>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EA089C"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EA089C">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1779EA3B" w:rsidR="005D403B" w:rsidRDefault="005D403B" w:rsidP="005D403B">
      <w:pPr>
        <w:pStyle w:val="Legenda"/>
      </w:pPr>
      <w:bookmarkStart w:id="111" w:name="_Toc504498600"/>
      <w:r>
        <w:t xml:space="preserve">Figura </w:t>
      </w:r>
      <w:r w:rsidR="0087384A">
        <w:fldChar w:fldCharType="begin"/>
      </w:r>
      <w:r w:rsidR="0087384A">
        <w:instrText xml:space="preserve"> SEQ Figura \* ARABIC </w:instrText>
      </w:r>
      <w:r w:rsidR="0087384A">
        <w:fldChar w:fldCharType="separate"/>
      </w:r>
      <w:r w:rsidR="00C2035D">
        <w:rPr>
          <w:noProof/>
        </w:rPr>
        <w:t>25</w:t>
      </w:r>
      <w:r w:rsidR="0087384A">
        <w:rPr>
          <w:noProof/>
        </w:rPr>
        <w:fldChar w:fldCharType="end"/>
      </w:r>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62D0F2F4" w:rsidR="005D403B" w:rsidRDefault="005D403B" w:rsidP="005D403B">
      <w:pPr>
        <w:pStyle w:val="Legenda"/>
      </w:pPr>
      <w:bookmarkStart w:id="112" w:name="_Toc503766107"/>
      <w:r>
        <w:t xml:space="preserve">Quadro </w:t>
      </w:r>
      <w:r w:rsidR="0087384A">
        <w:fldChar w:fldCharType="begin"/>
      </w:r>
      <w:r w:rsidR="0087384A">
        <w:instrText xml:space="preserve"> SEQ Quadro \* ARABIC </w:instrText>
      </w:r>
      <w:r w:rsidR="0087384A">
        <w:fldChar w:fldCharType="separate"/>
      </w:r>
      <w:r w:rsidR="001013E0">
        <w:rPr>
          <w:noProof/>
        </w:rPr>
        <w:t>8</w:t>
      </w:r>
      <w:r w:rsidR="0087384A">
        <w:rPr>
          <w:noProof/>
        </w:rPr>
        <w:fldChar w:fldCharType="end"/>
      </w:r>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A089C"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A089C"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0466629" w:rsidR="003D71E7" w:rsidRDefault="003D71E7" w:rsidP="003D71E7">
      <w:pPr>
        <w:pStyle w:val="Legenda"/>
      </w:pPr>
      <w:bookmarkStart w:id="113" w:name="_Toc504498601"/>
      <w:r>
        <w:t xml:space="preserve">Figura </w:t>
      </w:r>
      <w:r w:rsidR="0087384A">
        <w:fldChar w:fldCharType="begin"/>
      </w:r>
      <w:r w:rsidR="0087384A">
        <w:instrText xml:space="preserve"> SEQ Figura \* ARABIC </w:instrText>
      </w:r>
      <w:r w:rsidR="0087384A">
        <w:fldChar w:fldCharType="separate"/>
      </w:r>
      <w:r w:rsidR="00C2035D">
        <w:rPr>
          <w:noProof/>
        </w:rPr>
        <w:t>26</w:t>
      </w:r>
      <w:r w:rsidR="0087384A">
        <w:rPr>
          <w:noProof/>
        </w:rPr>
        <w:fldChar w:fldCharType="end"/>
      </w:r>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437316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E682502" w:rsidR="00617EDA" w:rsidRDefault="00617EDA" w:rsidP="00617EDA">
      <w:pPr>
        <w:pStyle w:val="Legenda"/>
      </w:pPr>
      <w:bookmarkStart w:id="115" w:name="_Toc503766108"/>
      <w:r>
        <w:t xml:space="preserve">Quadro </w:t>
      </w:r>
      <w:r w:rsidR="0087384A">
        <w:fldChar w:fldCharType="begin"/>
      </w:r>
      <w:r w:rsidR="0087384A">
        <w:instrText xml:space="preserve"> SEQ Quadro \* ARABIC </w:instrText>
      </w:r>
      <w:r w:rsidR="0087384A">
        <w:fldChar w:fldCharType="separate"/>
      </w:r>
      <w:r w:rsidR="001013E0">
        <w:rPr>
          <w:noProof/>
        </w:rPr>
        <w:t>9</w:t>
      </w:r>
      <w:r w:rsidR="0087384A">
        <w:rPr>
          <w:noProof/>
        </w:rPr>
        <w:fldChar w:fldCharType="end"/>
      </w:r>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EA089C"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A089C"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6" w:name="_Toc504373162"/>
      <w:r>
        <w:lastRenderedPageBreak/>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2F0FF153" w:rsidR="008177FF" w:rsidRDefault="008177FF" w:rsidP="008177FF">
      <w:pPr>
        <w:pStyle w:val="Legenda"/>
      </w:pPr>
      <w:bookmarkStart w:id="120" w:name="_Ref481745704"/>
      <w:bookmarkStart w:id="121" w:name="_Toc503766109"/>
      <w:r>
        <w:lastRenderedPageBreak/>
        <w:t xml:space="preserve">Quadro </w:t>
      </w:r>
      <w:r w:rsidR="0087384A">
        <w:fldChar w:fldCharType="begin"/>
      </w:r>
      <w:r w:rsidR="0087384A">
        <w:instrText xml:space="preserve"> SEQ Quadro \* ARABIC </w:instrText>
      </w:r>
      <w:r w:rsidR="0087384A">
        <w:fldChar w:fldCharType="separate"/>
      </w:r>
      <w:r w:rsidR="001013E0">
        <w:rPr>
          <w:noProof/>
        </w:rPr>
        <w:t>10</w:t>
      </w:r>
      <w:r w:rsidR="0087384A">
        <w:rPr>
          <w:noProof/>
        </w:rPr>
        <w:fldChar w:fldCharType="end"/>
      </w:r>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7530DD56" w14:textId="77777777" w:rsidR="00353679" w:rsidRDefault="00353679" w:rsidP="00A04DA4"/>
    <w:p w14:paraId="5D8F16E6" w14:textId="77777777" w:rsidR="00353679" w:rsidRDefault="00353679" w:rsidP="00353679">
      <w:r>
        <w:t>Morabito e Pureza (2012, p. 170) indicam que, no contexto da Engenharia de Produção, onde é necessária a tomada de um conjunto de decisões a respeito de atividades realizadas em qualquer nível de planejamento, a utilização de modelos “permite compreender melhor o ambiente em questão, identificar problemas, formular estratégias e oportunidades e apoiar e sistematizar o processo de tomada de decisões”.</w:t>
      </w:r>
    </w:p>
    <w:p w14:paraId="556E5576" w14:textId="77777777" w:rsidR="00353679" w:rsidRDefault="00353679" w:rsidP="00353679">
      <w:r>
        <w:t xml:space="preserve">Desta maneira, considerando que a questão de pesquisa outrora definida requer a formulação de uma estratégia para o tratamento do problema exposto, bem como a sistematização do processo de tomada de decisão em relação à definição do cronograma de manutenção, o presente trabalho utiliza como base a abordagem </w:t>
      </w:r>
      <w:r>
        <w:lastRenderedPageBreak/>
        <w:t>metodológica da modelagem, em especial, a modelagem matemática no contexto da pesquisa operacional.</w:t>
      </w:r>
    </w:p>
    <w:p w14:paraId="04D17CE4" w14:textId="77777777" w:rsidR="00353679" w:rsidRDefault="00353679" w:rsidP="00353679">
      <w:r>
        <w:t>Arenales et al. (2007) define um processo para a modelagem no contexto da pesquisa operacional, indicando cinco fases para a solução de um problema, a saber: A Definição do Problema, Construção do Modelo, Solução do Modelo, Validação do Modelo e Implementação da Solução.</w:t>
      </w:r>
    </w:p>
    <w:p w14:paraId="73B0F551" w14:textId="77777777" w:rsidR="00353679" w:rsidRDefault="00353679" w:rsidP="00353679">
      <w:r>
        <w:t xml:space="preserve">Utilizando como base as fases anteriormente definidas e considerando os objetivos deste trabalho específico, o presente trabalho compreendeu a execução dos procedimentos metodológicos ilustrados na Figura 2. </w:t>
      </w:r>
    </w:p>
    <w:p w14:paraId="66C010FF" w14:textId="77777777" w:rsidR="00353679" w:rsidRDefault="00353679" w:rsidP="00353679">
      <w:r>
        <w:t>Figura 2 – Procedimentos Metodológicos adotados</w:t>
      </w:r>
    </w:p>
    <w:p w14:paraId="7158E81E" w14:textId="77777777" w:rsidR="00353679" w:rsidRDefault="00353679" w:rsidP="00353679">
      <w:r>
        <w:t xml:space="preserve"> </w:t>
      </w:r>
    </w:p>
    <w:p w14:paraId="7ACDACCC" w14:textId="77777777" w:rsidR="00353679" w:rsidRDefault="00353679" w:rsidP="00353679">
      <w:r>
        <w:t>Fonte: Os Autores</w:t>
      </w:r>
    </w:p>
    <w:p w14:paraId="3F6B0F83" w14:textId="77777777" w:rsidR="00353679" w:rsidRDefault="00353679" w:rsidP="00353679">
      <w:r>
        <w:t>A fase de Definição do Problema consistiu no entendimento formal do problema, por meio da literatura que trata sobre o problema em si, tendo como objetivo auxiliar na definição dos parâmetros que devem ser considerados na etapa seguinte.</w:t>
      </w:r>
    </w:p>
    <w:p w14:paraId="061EB66A" w14:textId="093EE2BE" w:rsidR="00353679" w:rsidRDefault="00353679" w:rsidP="00353679">
      <w:r>
        <w:t>A etapa de Construção do Modelo abarcou as atividades de formulação do modelo matemático bem como a sua implementação no software LINDO 6.1. Por fim, a etapa de Avaliação do Modelo compreendeu todas as atividades desde a definição dos Cenários de Avaliação, passando pela tradução destes cenários para parâmetros aceitos pelo modelo, resolução do modelo via solver, tradução da resposta do solver para um formato compreensível, e por fim a avaliação final do modelo em uma situação hipotética.</w:t>
      </w:r>
    </w:p>
    <w:p w14:paraId="5BB2938A" w14:textId="77777777" w:rsidR="00353679" w:rsidRDefault="00353679" w:rsidP="00A04DA4"/>
    <w:p w14:paraId="6F742A39" w14:textId="77777777" w:rsidR="00353679" w:rsidRDefault="00353679" w:rsidP="004376D1">
      <w:pPr>
        <w:ind w:firstLine="0"/>
      </w:pPr>
    </w:p>
    <w:p w14:paraId="305123C6" w14:textId="5BCA61CC" w:rsidR="00353679" w:rsidRDefault="00353679" w:rsidP="00A04DA4">
      <w:r>
        <w:t>(Dessa parte para frente não vou usar, não vai ser design Science)</w:t>
      </w:r>
    </w:p>
    <w:p w14:paraId="230948F3" w14:textId="21FFAFF5" w:rsidR="00A04DA4" w:rsidRDefault="00A04DA4" w:rsidP="005D2459"/>
    <w:p w14:paraId="5D57020C" w14:textId="3DF507D3" w:rsidR="00667DA5" w:rsidRDefault="00667DA5" w:rsidP="00667DA5">
      <w:pPr>
        <w:pStyle w:val="Legenda"/>
      </w:pPr>
      <w:bookmarkStart w:id="122" w:name="_Ref481329246"/>
      <w:bookmarkStart w:id="123" w:name="_Toc504498602"/>
      <w:bookmarkStart w:id="124" w:name="_Hlk504562995"/>
      <w:r>
        <w:t xml:space="preserve">Figura </w:t>
      </w:r>
      <w:r w:rsidR="0087384A">
        <w:fldChar w:fldCharType="begin"/>
      </w:r>
      <w:r w:rsidR="0087384A">
        <w:instrText xml:space="preserve"> SEQ Figura \* ARABIC </w:instrText>
      </w:r>
      <w:r w:rsidR="0087384A">
        <w:fldChar w:fldCharType="separate"/>
      </w:r>
      <w:r w:rsidR="00C2035D">
        <w:rPr>
          <w:noProof/>
        </w:rPr>
        <w:t>27</w:t>
      </w:r>
      <w:r w:rsidR="0087384A">
        <w:rPr>
          <w:noProof/>
        </w:rPr>
        <w:fldChar w:fldCharType="end"/>
      </w:r>
      <w:bookmarkEnd w:id="122"/>
      <w:r>
        <w:t xml:space="preserve"> – Etapas </w:t>
      </w:r>
      <w:bookmarkEnd w:id="123"/>
      <w:r w:rsidR="0087384A">
        <w:t>do Método de Modelagem e Etapas Correspondentes do RDM</w:t>
      </w:r>
    </w:p>
    <w:p w14:paraId="6FE966CA" w14:textId="5D287330" w:rsidR="00667DA5" w:rsidRDefault="004376D1" w:rsidP="00667DA5">
      <w:pPr>
        <w:ind w:firstLine="0"/>
        <w:jc w:val="center"/>
      </w:pPr>
      <w:r>
        <w:t>(Imagem do Método Tradicional</w:t>
      </w:r>
      <w:r w:rsidR="00E97E3C">
        <w:t>, macro etapas do RDM).</w:t>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2569A102" w:rsidR="00194A9E" w:rsidRDefault="00194A9E" w:rsidP="00194A9E">
      <w:pPr>
        <w:pStyle w:val="Legenda"/>
      </w:pPr>
      <w:bookmarkStart w:id="126" w:name="_Ref481330158"/>
      <w:bookmarkStart w:id="127" w:name="_Toc504498603"/>
      <w:r>
        <w:lastRenderedPageBreak/>
        <w:t xml:space="preserve">Figura </w:t>
      </w:r>
      <w:r w:rsidR="0087384A">
        <w:fldChar w:fldCharType="begin"/>
      </w:r>
      <w:r w:rsidR="0087384A">
        <w:instrText xml:space="preserve"> SEQ Figura \* ARABIC </w:instrText>
      </w:r>
      <w:r w:rsidR="0087384A">
        <w:fldChar w:fldCharType="separate"/>
      </w:r>
      <w:r w:rsidR="00C2035D">
        <w:rPr>
          <w:noProof/>
        </w:rPr>
        <w:t>28</w:t>
      </w:r>
      <w:r w:rsidR="0087384A">
        <w:rPr>
          <w:noProof/>
        </w:rPr>
        <w:fldChar w:fldCharType="end"/>
      </w:r>
      <w:bookmarkEnd w:id="126"/>
      <w:r>
        <w:t xml:space="preserve"> – Método de Trabalho – Visão Geral</w:t>
      </w:r>
      <w:bookmarkEnd w:id="127"/>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950AEBC" w14:textId="299C990F" w:rsidR="00CC538A" w:rsidRDefault="004D3F2B" w:rsidP="009C7E54">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D5640AD" w14:textId="442D1F53" w:rsidR="007240EF" w:rsidRDefault="007240EF" w:rsidP="007240EF">
      <w:r>
        <w:t>[Aqui de Fato começa a explicação do método]</w:t>
      </w:r>
    </w:p>
    <w:p w14:paraId="12179610" w14:textId="77777777" w:rsidR="007240EF" w:rsidRDefault="007240EF" w:rsidP="007240EF"/>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8" w:name="_Ref481504823"/>
      <w:r>
        <w:br w:type="page"/>
      </w:r>
    </w:p>
    <w:p w14:paraId="0584352A" w14:textId="63AF5660" w:rsidR="00194A9E" w:rsidRDefault="00194A9E" w:rsidP="00194A9E">
      <w:pPr>
        <w:pStyle w:val="Legenda"/>
      </w:pPr>
      <w:bookmarkStart w:id="129" w:name="_Ref481760051"/>
      <w:bookmarkStart w:id="130" w:name="_Toc503766110"/>
      <w:r>
        <w:lastRenderedPageBreak/>
        <w:t xml:space="preserve">Quadro </w:t>
      </w:r>
      <w:r w:rsidR="0087384A">
        <w:fldChar w:fldCharType="begin"/>
      </w:r>
      <w:r w:rsidR="0087384A">
        <w:instrText xml:space="preserve"> SEQ Quadro \* ARABIC </w:instrText>
      </w:r>
      <w:r w:rsidR="0087384A">
        <w:fldChar w:fldCharType="separate"/>
      </w:r>
      <w:r w:rsidR="001013E0">
        <w:rPr>
          <w:noProof/>
        </w:rPr>
        <w:t>11</w:t>
      </w:r>
      <w:r w:rsidR="0087384A">
        <w:rPr>
          <w:noProof/>
        </w:rPr>
        <w:fldChar w:fldCharType="end"/>
      </w:r>
      <w:bookmarkEnd w:id="128"/>
      <w:bookmarkEnd w:id="129"/>
      <w:r>
        <w:t xml:space="preserve"> – Decisões Metodológicas em uma aplicação do RDM</w:t>
      </w:r>
      <w:bookmarkEnd w:id="130"/>
    </w:p>
    <w:tbl>
      <w:tblPr>
        <w:tblStyle w:val="Tabelacomgrade"/>
        <w:tblW w:w="0" w:type="auto"/>
        <w:tblLook w:val="04A0" w:firstRow="1" w:lastRow="0" w:firstColumn="1" w:lastColumn="0" w:noHBand="0" w:noVBand="1"/>
      </w:tblPr>
      <w:tblGrid>
        <w:gridCol w:w="1577"/>
        <w:gridCol w:w="7484"/>
      </w:tblGrid>
      <w:tr w:rsidR="00194A9E" w14:paraId="2D420FBB" w14:textId="77777777" w:rsidTr="009C7E54">
        <w:trPr>
          <w:tblHeader/>
        </w:trPr>
        <w:tc>
          <w:tcPr>
            <w:tcW w:w="1271" w:type="dxa"/>
            <w:shd w:val="clear" w:color="auto" w:fill="D9D9D9" w:themeFill="background1" w:themeFillShade="D9"/>
            <w:vAlign w:val="center"/>
          </w:tcPr>
          <w:p w14:paraId="3BF83758" w14:textId="77777777" w:rsidR="00194A9E" w:rsidRPr="00615FE4" w:rsidRDefault="00194A9E" w:rsidP="002E43D5">
            <w:pPr>
              <w:ind w:firstLine="0"/>
              <w:jc w:val="left"/>
              <w:rPr>
                <w:b/>
              </w:rPr>
            </w:pPr>
            <w:r w:rsidRPr="00615FE4">
              <w:rPr>
                <w:b/>
              </w:rPr>
              <w:t>Etapa</w:t>
            </w:r>
          </w:p>
        </w:tc>
        <w:tc>
          <w:tcPr>
            <w:tcW w:w="7790" w:type="dxa"/>
            <w:shd w:val="clear" w:color="auto" w:fill="D9D9D9" w:themeFill="background1" w:themeFillShade="D9"/>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9C7E54">
        <w:tc>
          <w:tcPr>
            <w:tcW w:w="1271"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790"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9C7E54">
        <w:tc>
          <w:tcPr>
            <w:tcW w:w="1271" w:type="dxa"/>
            <w:vMerge/>
            <w:vAlign w:val="center"/>
          </w:tcPr>
          <w:p w14:paraId="4E71F04E" w14:textId="77777777" w:rsidR="00194A9E" w:rsidRDefault="00194A9E" w:rsidP="002E43D5">
            <w:pPr>
              <w:jc w:val="left"/>
            </w:pPr>
          </w:p>
        </w:tc>
        <w:tc>
          <w:tcPr>
            <w:tcW w:w="7790"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9C7E54">
        <w:tc>
          <w:tcPr>
            <w:tcW w:w="1271" w:type="dxa"/>
            <w:vMerge/>
            <w:vAlign w:val="center"/>
          </w:tcPr>
          <w:p w14:paraId="12179E3B" w14:textId="77777777" w:rsidR="00194A9E" w:rsidRDefault="00194A9E" w:rsidP="002E43D5">
            <w:pPr>
              <w:jc w:val="left"/>
            </w:pPr>
          </w:p>
        </w:tc>
        <w:tc>
          <w:tcPr>
            <w:tcW w:w="7790"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9C7E54">
        <w:tc>
          <w:tcPr>
            <w:tcW w:w="1271" w:type="dxa"/>
            <w:vMerge/>
            <w:vAlign w:val="center"/>
          </w:tcPr>
          <w:p w14:paraId="7AFD2AD8" w14:textId="77777777" w:rsidR="00194A9E" w:rsidRDefault="00194A9E" w:rsidP="002E43D5">
            <w:pPr>
              <w:ind w:firstLine="0"/>
              <w:jc w:val="left"/>
            </w:pPr>
          </w:p>
        </w:tc>
        <w:tc>
          <w:tcPr>
            <w:tcW w:w="7790"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9C7E54">
        <w:tc>
          <w:tcPr>
            <w:tcW w:w="1271" w:type="dxa"/>
            <w:vMerge w:val="restart"/>
            <w:vAlign w:val="center"/>
          </w:tcPr>
          <w:p w14:paraId="77938CC4" w14:textId="77777777" w:rsidR="00194A9E" w:rsidRPr="00615FE4" w:rsidRDefault="00194A9E" w:rsidP="002E43D5">
            <w:pPr>
              <w:ind w:firstLine="0"/>
              <w:jc w:val="left"/>
              <w:rPr>
                <w:i/>
                <w:iCs/>
              </w:rPr>
            </w:pPr>
            <w:r>
              <w:t>2. Geração de Casos</w:t>
            </w:r>
          </w:p>
        </w:tc>
        <w:tc>
          <w:tcPr>
            <w:tcW w:w="7790"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9C7E54">
        <w:tc>
          <w:tcPr>
            <w:tcW w:w="1271" w:type="dxa"/>
            <w:vMerge/>
            <w:vAlign w:val="center"/>
          </w:tcPr>
          <w:p w14:paraId="0EF19602" w14:textId="77777777" w:rsidR="00194A9E" w:rsidRDefault="00194A9E" w:rsidP="002E43D5">
            <w:pPr>
              <w:jc w:val="left"/>
            </w:pPr>
          </w:p>
        </w:tc>
        <w:tc>
          <w:tcPr>
            <w:tcW w:w="7790"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9C7E54">
        <w:tc>
          <w:tcPr>
            <w:tcW w:w="1271" w:type="dxa"/>
            <w:vMerge/>
            <w:vAlign w:val="center"/>
          </w:tcPr>
          <w:p w14:paraId="28441928" w14:textId="77777777" w:rsidR="00194A9E" w:rsidRDefault="00194A9E" w:rsidP="002E43D5">
            <w:pPr>
              <w:jc w:val="left"/>
            </w:pPr>
          </w:p>
        </w:tc>
        <w:tc>
          <w:tcPr>
            <w:tcW w:w="7790"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9C7E54">
        <w:tc>
          <w:tcPr>
            <w:tcW w:w="1271" w:type="dxa"/>
            <w:vMerge/>
            <w:vAlign w:val="center"/>
          </w:tcPr>
          <w:p w14:paraId="635A49AD" w14:textId="77777777" w:rsidR="00194A9E" w:rsidRDefault="00194A9E" w:rsidP="002E43D5">
            <w:pPr>
              <w:ind w:firstLine="0"/>
              <w:jc w:val="left"/>
            </w:pPr>
          </w:p>
        </w:tc>
        <w:tc>
          <w:tcPr>
            <w:tcW w:w="7790"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9C7E54">
        <w:tc>
          <w:tcPr>
            <w:tcW w:w="1271"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790"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9C7E54">
        <w:tc>
          <w:tcPr>
            <w:tcW w:w="1271" w:type="dxa"/>
            <w:vMerge/>
            <w:vAlign w:val="center"/>
          </w:tcPr>
          <w:p w14:paraId="216A6353" w14:textId="77777777" w:rsidR="00194A9E" w:rsidRDefault="00194A9E" w:rsidP="002E43D5">
            <w:pPr>
              <w:jc w:val="left"/>
            </w:pPr>
          </w:p>
        </w:tc>
        <w:tc>
          <w:tcPr>
            <w:tcW w:w="7790"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9C7E54">
        <w:tc>
          <w:tcPr>
            <w:tcW w:w="1271" w:type="dxa"/>
            <w:vMerge/>
            <w:vAlign w:val="center"/>
          </w:tcPr>
          <w:p w14:paraId="7BC94B34" w14:textId="77777777" w:rsidR="00194A9E" w:rsidRDefault="00194A9E" w:rsidP="002E43D5">
            <w:pPr>
              <w:jc w:val="left"/>
            </w:pPr>
          </w:p>
        </w:tc>
        <w:tc>
          <w:tcPr>
            <w:tcW w:w="7790"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9C7E54">
        <w:tc>
          <w:tcPr>
            <w:tcW w:w="1271" w:type="dxa"/>
            <w:vMerge/>
            <w:vAlign w:val="center"/>
          </w:tcPr>
          <w:p w14:paraId="12769103" w14:textId="77777777" w:rsidR="00194A9E" w:rsidRDefault="00194A9E" w:rsidP="002E43D5">
            <w:pPr>
              <w:jc w:val="left"/>
            </w:pPr>
          </w:p>
        </w:tc>
        <w:tc>
          <w:tcPr>
            <w:tcW w:w="7790"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9C7E54">
        <w:tc>
          <w:tcPr>
            <w:tcW w:w="1271" w:type="dxa"/>
            <w:vMerge/>
            <w:vAlign w:val="center"/>
          </w:tcPr>
          <w:p w14:paraId="1D2506F7" w14:textId="77777777" w:rsidR="00194A9E" w:rsidRDefault="00194A9E" w:rsidP="002E43D5">
            <w:pPr>
              <w:jc w:val="left"/>
            </w:pPr>
          </w:p>
        </w:tc>
        <w:tc>
          <w:tcPr>
            <w:tcW w:w="7790"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9C7E54">
        <w:tc>
          <w:tcPr>
            <w:tcW w:w="1271" w:type="dxa"/>
            <w:vMerge/>
            <w:vAlign w:val="center"/>
          </w:tcPr>
          <w:p w14:paraId="584B50A0" w14:textId="77777777" w:rsidR="00194A9E" w:rsidRDefault="00194A9E" w:rsidP="002E43D5">
            <w:pPr>
              <w:ind w:firstLine="0"/>
              <w:jc w:val="left"/>
            </w:pPr>
          </w:p>
        </w:tc>
        <w:tc>
          <w:tcPr>
            <w:tcW w:w="7790"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9C7E54">
        <w:tc>
          <w:tcPr>
            <w:tcW w:w="1271"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790"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9C7E54">
        <w:tc>
          <w:tcPr>
            <w:tcW w:w="1271" w:type="dxa"/>
            <w:vMerge/>
          </w:tcPr>
          <w:p w14:paraId="46FB1072" w14:textId="77777777" w:rsidR="00194A9E" w:rsidRDefault="00194A9E" w:rsidP="00375EF9">
            <w:pPr>
              <w:ind w:firstLine="0"/>
            </w:pPr>
          </w:p>
        </w:tc>
        <w:tc>
          <w:tcPr>
            <w:tcW w:w="7790"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3E3D7BC7" w14:textId="77777777" w:rsidR="007240EF" w:rsidRDefault="007240EF" w:rsidP="002E43D5"/>
    <w:p w14:paraId="4F4CCC27" w14:textId="3968D100" w:rsidR="007240EF" w:rsidRDefault="007240EF" w:rsidP="00DE1092">
      <w:r>
        <w:t>[Aqui sim Começa desde a estruturação até a frente]</w:t>
      </w:r>
    </w:p>
    <w:p w14:paraId="3CD3CF8D" w14:textId="024A9A8F" w:rsidR="007240EF" w:rsidRDefault="002E43D5" w:rsidP="002E43D5">
      <w:r>
        <w:t>Durante a fase de estruturação do problema</w:t>
      </w:r>
      <w:r w:rsidR="007240EF">
        <w:t xml:space="preserve">, foram </w:t>
      </w:r>
      <w:r>
        <w:t xml:space="preserve">definidas as Incertezas, Estratégias, Métricas e as relações (modelo) utilizados para representar </w:t>
      </w:r>
      <w:r w:rsidR="007240EF">
        <w:t>as decisões de interesse, em consonância com o framework XLRM proposto pelo RDM</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w:t>
      </w:r>
      <w:r w:rsidR="007240EF">
        <w:t xml:space="preserve"> As decisões relacionadas a esta etapa do trabalho estão explicitadas e justificadas na seção 4.1 deste trabalho, e sustentaram-se sobre as fontes de informação identificadas na seção seguinte.</w:t>
      </w:r>
    </w:p>
    <w:p w14:paraId="2CAA39E4" w14:textId="09704315" w:rsidR="001C7738" w:rsidRDefault="007240EF" w:rsidP="001C7738">
      <w:r>
        <w:t xml:space="preserve">A etapa seguinte à estruturação do problema trata-se da formulação do modelo matemático. </w:t>
      </w:r>
      <w:r w:rsidR="001C7738">
        <w:t xml:space="preserve">Para este fim, a modelagem e simulação computacional foi empregada, considerando a necessidade de simular o comportamento das estratégias imposta pelo RDM. </w:t>
      </w:r>
      <w:r w:rsidR="001C7738">
        <w:fldChar w:fldCharType="begin" w:fldLock="1"/>
      </w:r>
      <w:r w:rsidR="001C7738">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C7738">
        <w:fldChar w:fldCharType="separate"/>
      </w:r>
      <w:r w:rsidR="001C7738" w:rsidRPr="000D178E">
        <w:rPr>
          <w:noProof/>
        </w:rPr>
        <w:t>(LEMPERT et al., 2006)</w:t>
      </w:r>
      <w:r w:rsidR="001C7738">
        <w:fldChar w:fldCharType="end"/>
      </w:r>
      <w:r w:rsidR="001C7738">
        <w:t xml:space="preserve">. Por parte do RDM não há uma exigência quanto </w:t>
      </w:r>
      <w:r w:rsidR="001C7738">
        <w:lastRenderedPageBreak/>
        <w:t xml:space="preserve">ao tipo de modelagem a ser empregada, sendo observadas aplicações com modelos de dinâmica de sistemas </w:t>
      </w:r>
      <w:r w:rsidR="001C7738">
        <w:fldChar w:fldCharType="begin" w:fldLock="1"/>
      </w:r>
      <w:r w:rsidR="001C773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C7738">
        <w:fldChar w:fldCharType="separate"/>
      </w:r>
      <w:r w:rsidR="001C7738" w:rsidRPr="00F02930">
        <w:rPr>
          <w:noProof/>
        </w:rPr>
        <w:t>(LEMPERT; POPPER; BANKES, 2003)</w:t>
      </w:r>
      <w:r w:rsidR="001C7738">
        <w:fldChar w:fldCharType="end"/>
      </w:r>
      <w:r w:rsidR="001C7738">
        <w:t xml:space="preserve">, modelos de opções reais </w:t>
      </w:r>
      <w:r w:rsidR="001C7738">
        <w:fldChar w:fldCharType="begin" w:fldLock="1"/>
      </w:r>
      <w:r w:rsidR="001C7738">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1C7738">
        <w:fldChar w:fldCharType="separate"/>
      </w:r>
      <w:r w:rsidR="001C7738" w:rsidRPr="00F02930">
        <w:rPr>
          <w:noProof/>
        </w:rPr>
        <w:t>(MAHNOVSKI, 2007)</w:t>
      </w:r>
      <w:r w:rsidR="001C7738">
        <w:fldChar w:fldCharType="end"/>
      </w:r>
      <w:r w:rsidR="001C7738">
        <w:t xml:space="preserve">, ou modelos probabilísticos </w:t>
      </w:r>
      <w:r w:rsidR="001C7738">
        <w:fldChar w:fldCharType="begin" w:fldLock="1"/>
      </w:r>
      <w:r w:rsidR="001C7738">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1C7738">
        <w:fldChar w:fldCharType="separate"/>
      </w:r>
      <w:r w:rsidR="001C7738" w:rsidRPr="00F02930">
        <w:rPr>
          <w:noProof/>
        </w:rPr>
        <w:t>(LEMPERT et al., 2013)</w:t>
      </w:r>
      <w:r w:rsidR="001C7738">
        <w:fldChar w:fldCharType="end"/>
      </w:r>
      <w:r w:rsidR="001C7738">
        <w:t>. Esta definição depende das características do problema em questão.</w:t>
      </w:r>
    </w:p>
    <w:p w14:paraId="32CA2637" w14:textId="5568990E" w:rsidR="007D0A05" w:rsidRDefault="007D0A05" w:rsidP="007D0A05">
      <w:pPr>
        <w:pStyle w:val="Ttulo3"/>
      </w:pPr>
      <w:r>
        <w:t>Implementação e Execução do Modelo Computacional</w:t>
      </w:r>
    </w:p>
    <w:p w14:paraId="31220958" w14:textId="1A60AA8C" w:rsidR="00EA089C" w:rsidRDefault="001C7738" w:rsidP="00EA089C">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tratado neste trabalho </w:t>
      </w:r>
      <w:r>
        <w:fldChar w:fldCharType="begin" w:fldLock="1"/>
      </w:r>
      <w:r>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fldChar w:fldCharType="separate"/>
      </w:r>
      <w:r w:rsidRPr="00BE35A8">
        <w:rPr>
          <w:noProof/>
        </w:rPr>
        <w:t>(RUUTU; CASEY; KOTOVIRTA, 2017)</w:t>
      </w:r>
      <w:r>
        <w:fldChar w:fldCharType="end"/>
      </w:r>
      <w:r>
        <w:t xml:space="preserve">. </w:t>
      </w:r>
    </w:p>
    <w:p w14:paraId="6EBAFE1D" w14:textId="4B003386" w:rsidR="00226C00" w:rsidRDefault="007240EF" w:rsidP="002E43D5">
      <w:r>
        <w:t xml:space="preserve">Nesta etapa, o modelo de Sterman et al (2007) foi ampliado com o propósito de acomodar as modificações necessárias para a simulação no contexto da indústria da manufatura aditiva. </w:t>
      </w:r>
      <w:r w:rsidR="00226C00">
        <w:t>A seção 4.2 inclui a formulação revisada do modelo, e destaca explicitamente as modificações realizadas e os aspectos deste modelo que foram mantidos.</w:t>
      </w:r>
    </w:p>
    <w:p w14:paraId="61C581F4" w14:textId="70593720" w:rsidR="00EA089C" w:rsidRDefault="00EA089C" w:rsidP="00EA089C">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65646028" w14:textId="615E0610" w:rsidR="007240EF" w:rsidRDefault="007240EF" w:rsidP="002E43D5">
      <w:r>
        <w:t xml:space="preserve">Este modelo, modificado, foi implementado paralelamente na plataforma de simulação R e na plataforma iThink. O objetivo desta duplicidade foi garantir que as funções geradas no R para a inicialização das condições iniciais do modelo (valor inicial de estoques) e as funções </w:t>
      </w:r>
      <w:r w:rsidR="00226C00">
        <w:t>do modelo que usaram funções internas do Ithink (como a função SMOOTH3) as quais não possuem correspondente no R pela biblioteca deSolve.</w:t>
      </w:r>
      <w:r w:rsidR="00837F43">
        <w:t xml:space="preserve"> Este aspecto foi importante e permitiu o teste iterativo do modelo, revelando a necessidade de implementação de rotinas computacionais para permitir </w:t>
      </w:r>
      <w:r w:rsidR="00837F43">
        <w:lastRenderedPageBreak/>
        <w:t>o uso de funções disponíveis no iThink.</w:t>
      </w:r>
      <w:r w:rsidR="00184734">
        <w:t xml:space="preserve"> Este aspecto é especialmente relevante para a inicialização da simulação de dinâmica de sistemas.</w:t>
      </w:r>
    </w:p>
    <w:p w14:paraId="6F1B86AD" w14:textId="3E2C6793" w:rsidR="00184734" w:rsidRDefault="00184734" w:rsidP="002E43D5">
      <w:r>
        <w:t>Enquanto o iThink possui um mecanismo de “warm-up” embutido, de modo que o usuário pode definir equações como valores iniciais de estoques, esta comodidade não está presente na biblioteca deSolve. Como consequência, foi necessário implementar uma rotina própria de inicialização dos valores de estoque, sem a qual as simulações executadas por este trabalho não poderiam ser realizadas.</w:t>
      </w:r>
    </w:p>
    <w:p w14:paraId="72D909B1" w14:textId="3394C29D" w:rsidR="00EA089C" w:rsidRDefault="00184734" w:rsidP="00EA089C">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r w:rsidR="00514224">
        <w:t>.</w:t>
      </w:r>
    </w:p>
    <w:p w14:paraId="7B745CB8" w14:textId="48A93912" w:rsidR="00514224" w:rsidRDefault="00514224" w:rsidP="002E43D5">
      <w:r>
        <w:t xml:space="preserve">Além dos procedimentos indicados acima, foram executados procedimentos para a avaliação do modelo em relação à dados passados. Claramente, a comparação dos resultados do modelo com dados históricos não permite que o modelo seja validado, tampouco tem o objetivo de tornar o modelo calibrado em um artefato de predição. </w:t>
      </w:r>
      <w:r w:rsidR="00F1070A">
        <w:t xml:space="preserve">A avaliação do modelo comparando-o a dados históricos tem o objetivo de avaliar se há vieses estruturais em sua concepção. </w:t>
      </w:r>
      <w:r w:rsidR="00F1070A">
        <w:fldChar w:fldCharType="begin" w:fldLock="1"/>
      </w:r>
      <w:r w:rsidR="00F1070A">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F1070A">
        <w:fldChar w:fldCharType="separate"/>
      </w:r>
      <w:r w:rsidR="00F1070A" w:rsidRPr="00514224">
        <w:rPr>
          <w:noProof/>
        </w:rPr>
        <w:t>(STERMAN, 2000)</w:t>
      </w:r>
      <w:r w:rsidR="00F1070A">
        <w:fldChar w:fldCharType="end"/>
      </w:r>
      <w:r w:rsidR="00F1070A">
        <w:t>.</w:t>
      </w:r>
    </w:p>
    <w:p w14:paraId="1EFF5264" w14:textId="7585E330" w:rsidR="00F1070A" w:rsidRDefault="00F1070A" w:rsidP="006A730A">
      <w:r>
        <w:t xml:space="preserve">Para este fim, todas as estatísticas comumente empregadas para avaliar modelos de dinâmicas de sistemas </w:t>
      </w:r>
      <w:r>
        <w:fldChar w:fldCharType="begin" w:fldLock="1"/>
      </w:r>
      <w:r w:rsidR="00CD079E">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00CD079E" w:rsidRPr="00CD079E">
        <w:rPr>
          <w:noProof/>
        </w:rPr>
        <w:t>(OLIVA, 2003; STERMAN, 2000, p. 875)</w:t>
      </w:r>
      <w:r>
        <w:fldChar w:fldCharType="end"/>
      </w:r>
      <w:r>
        <w:t xml:space="preserve"> foram computadas neste trabalho. Utilizando-se </w:t>
      </w:r>
      <w:r w:rsidR="00CD079E">
        <w:t>uma</w:t>
      </w:r>
      <w:r>
        <w:t xml:space="preserve"> amostra</w:t>
      </w:r>
      <w:r w:rsidR="00CD079E">
        <w:t xml:space="preserve"> de 200 conjuntos de parâmetros obtidos pela técnica</w:t>
      </w:r>
      <w:r>
        <w:t xml:space="preserve">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w:t>
      </w:r>
      <w:r w:rsidR="00CD079E">
        <w:t>foi selecionada a simulação contendo o menor erro quadrado médio.</w:t>
      </w:r>
      <w:r w:rsidR="006A730A">
        <w:t xml:space="preserve"> </w:t>
      </w:r>
      <w:r w:rsidR="00CD079E">
        <w:t xml:space="preserve">O comportamento da variável “Demanda Global”, utilizada como referência para a calibração é apresentada na </w:t>
      </w:r>
      <w:r w:rsidR="00CD079E">
        <w:fldChar w:fldCharType="begin"/>
      </w:r>
      <w:r w:rsidR="00CD079E">
        <w:instrText xml:space="preserve"> REF _Ref504577724 \h </w:instrText>
      </w:r>
      <w:r w:rsidR="00CD079E">
        <w:fldChar w:fldCharType="separate"/>
      </w:r>
      <w:r w:rsidR="00CD079E">
        <w:t xml:space="preserve">Figura </w:t>
      </w:r>
      <w:r w:rsidR="00CD079E">
        <w:rPr>
          <w:noProof/>
        </w:rPr>
        <w:t>29</w:t>
      </w:r>
      <w:r w:rsidR="00CD079E">
        <w:fldChar w:fldCharType="end"/>
      </w:r>
      <w:r w:rsidR="00CD079E">
        <w:t xml:space="preserve">, e as estatísticas calculadas são exibidas no </w:t>
      </w:r>
      <w:r w:rsidR="00CD079E">
        <w:fldChar w:fldCharType="begin"/>
      </w:r>
      <w:r w:rsidR="00CD079E">
        <w:instrText xml:space="preserve"> REF _Ref504577752 \h </w:instrText>
      </w:r>
      <w:r w:rsidR="00CD079E">
        <w:fldChar w:fldCharType="separate"/>
      </w:r>
      <w:r w:rsidR="00CD079E">
        <w:t xml:space="preserve">Quadro </w:t>
      </w:r>
      <w:r w:rsidR="00CD079E">
        <w:rPr>
          <w:noProof/>
        </w:rPr>
        <w:t>12</w:t>
      </w:r>
      <w:r w:rsidR="00CD079E">
        <w:fldChar w:fldCharType="end"/>
      </w:r>
      <w:r w:rsidR="00CD079E">
        <w:t xml:space="preserve">.  </w:t>
      </w:r>
    </w:p>
    <w:p w14:paraId="4EEB79AA" w14:textId="0ACF11A3" w:rsidR="00C2035D" w:rsidRDefault="00C2035D" w:rsidP="00C2035D">
      <w:pPr>
        <w:pStyle w:val="Legenda"/>
      </w:pPr>
      <w:bookmarkStart w:id="131" w:name="_Ref504577724"/>
      <w:r>
        <w:lastRenderedPageBreak/>
        <w:t xml:space="preserve">Figura </w:t>
      </w:r>
      <w:r>
        <w:fldChar w:fldCharType="begin"/>
      </w:r>
      <w:r>
        <w:instrText xml:space="preserve"> SEQ Figura \* ARABIC </w:instrText>
      </w:r>
      <w:r>
        <w:fldChar w:fldCharType="separate"/>
      </w:r>
      <w:r>
        <w:rPr>
          <w:noProof/>
        </w:rPr>
        <w:t>29</w:t>
      </w:r>
      <w:r>
        <w:fldChar w:fldCharType="end"/>
      </w:r>
      <w:bookmarkEnd w:id="131"/>
      <w:r>
        <w:t xml:space="preserve"> – Dados Simulados e Valores Observados</w:t>
      </w:r>
    </w:p>
    <w:p w14:paraId="510FC528" w14:textId="25DAAB0C" w:rsidR="00C2035D" w:rsidRDefault="00C2035D" w:rsidP="00C2035D">
      <w:pPr>
        <w:ind w:firstLine="0"/>
      </w:pPr>
      <w:r>
        <w:rPr>
          <w:noProof/>
        </w:rPr>
        <w:drawing>
          <wp:inline distT="0" distB="0" distL="0" distR="0" wp14:anchorId="5A4BA8E0" wp14:editId="7C6AAC26">
            <wp:extent cx="5710687" cy="3263250"/>
            <wp:effectExtent l="0" t="0" r="4445"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15364" cy="3265923"/>
                    </a:xfrm>
                    <a:prstGeom prst="rect">
                      <a:avLst/>
                    </a:prstGeom>
                    <a:noFill/>
                    <a:ln>
                      <a:noFill/>
                    </a:ln>
                  </pic:spPr>
                </pic:pic>
              </a:graphicData>
            </a:graphic>
          </wp:inline>
        </w:drawing>
      </w:r>
    </w:p>
    <w:p w14:paraId="519BAD1F" w14:textId="3A604B24" w:rsidR="00C2035D" w:rsidRDefault="00C2035D" w:rsidP="00C2035D">
      <w:pPr>
        <w:ind w:firstLine="0"/>
        <w:jc w:val="center"/>
      </w:pPr>
      <w:r>
        <w:t>Fonte: Elaborado pelo Autor.</w:t>
      </w:r>
    </w:p>
    <w:p w14:paraId="781E8855" w14:textId="77777777" w:rsidR="006A730A" w:rsidRDefault="006A730A" w:rsidP="006A730A">
      <w:r>
        <w:t xml:space="preserve">Os resultados desta avaliação sugerem que o modelo é capaz de representar adequadamente o sistema em questão, a julgar o valor do coeficiente de determinação. As estastísticas de Thiel também contribuem para esta constatação. As estatísticas UM, US e UC, em conjunto contribuem para explicitar a fonte do erro observado entre os resultados gerados pelo modelo e a série histórica. </w:t>
      </w:r>
    </w:p>
    <w:p w14:paraId="0C514A26" w14:textId="45E511B9" w:rsidR="00044A2F" w:rsidRDefault="006A730A" w:rsidP="006A730A">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w:t>
      </w:r>
      <w:r w:rsidR="00FD6645">
        <w:t xml:space="preserve">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7EC2B02" w14:textId="1A7602F1" w:rsidR="001013E0" w:rsidRDefault="001013E0" w:rsidP="001013E0">
      <w:pPr>
        <w:pStyle w:val="Legenda"/>
      </w:pPr>
      <w:bookmarkStart w:id="132" w:name="_Ref504577752"/>
      <w:r>
        <w:t xml:space="preserve">Quadro </w:t>
      </w:r>
      <w:r>
        <w:fldChar w:fldCharType="begin"/>
      </w:r>
      <w:r>
        <w:instrText xml:space="preserve"> SEQ Quadro \* ARABIC </w:instrText>
      </w:r>
      <w:r>
        <w:fldChar w:fldCharType="separate"/>
      </w:r>
      <w:r>
        <w:rPr>
          <w:noProof/>
        </w:rPr>
        <w:t>12</w:t>
      </w:r>
      <w:r>
        <w:fldChar w:fldCharType="end"/>
      </w:r>
      <w:bookmarkEnd w:id="132"/>
      <w:r>
        <w:t xml:space="preserve"> – Estatísticas </w:t>
      </w:r>
      <w:r w:rsidR="00514224">
        <w:t>calculadas</w:t>
      </w:r>
      <w:r>
        <w:t xml:space="preserve">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1013E0" w:rsidRPr="001013E0" w14:paraId="5874AAC7" w14:textId="77777777" w:rsidTr="002B00E7">
        <w:trPr>
          <w:trHeight w:val="300"/>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CC92BE9" w14:textId="77777777" w:rsidR="001013E0" w:rsidRPr="001013E0" w:rsidRDefault="001013E0" w:rsidP="00514224">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CA65E50" w14:textId="77777777" w:rsidR="001013E0" w:rsidRPr="001013E0" w:rsidRDefault="001013E0" w:rsidP="00514224">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57D06A4" w14:textId="77777777" w:rsidR="001013E0" w:rsidRPr="001013E0" w:rsidRDefault="001013E0" w:rsidP="00514224">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1013E0" w:rsidRPr="001013E0" w14:paraId="3BBBB4B3" w14:textId="77777777" w:rsidTr="002B00E7">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EC86F09" w14:textId="50C7E46E" w:rsidR="001013E0" w:rsidRPr="001013E0" w:rsidRDefault="001013E0" w:rsidP="00514224">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3A585E79"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6B2D1641"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1013E0" w:rsidRPr="001013E0" w14:paraId="7219CF45" w14:textId="77777777" w:rsidTr="002B00E7">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2B0FFEE3"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1FB2055C"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B846B6C"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1013E0" w:rsidRPr="001013E0" w14:paraId="640A5E1C" w14:textId="77777777" w:rsidTr="002B00E7">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317D61"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7CA3E10E" w14:textId="71745C0D"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5FDC8BA"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1013E0" w:rsidRPr="001013E0" w14:paraId="0FFCF00F" w14:textId="77777777" w:rsidTr="002B00E7">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CC95081"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RMSE</w:t>
            </w:r>
          </w:p>
        </w:tc>
        <w:tc>
          <w:tcPr>
            <w:tcW w:w="5400" w:type="dxa"/>
            <w:tcBorders>
              <w:top w:val="nil"/>
              <w:left w:val="nil"/>
              <w:bottom w:val="single" w:sz="4" w:space="0" w:color="auto"/>
              <w:right w:val="single" w:sz="4" w:space="0" w:color="auto"/>
            </w:tcBorders>
            <w:shd w:val="clear" w:color="auto" w:fill="auto"/>
            <w:vAlign w:val="center"/>
            <w:hideMark/>
          </w:tcPr>
          <w:p w14:paraId="52225A20"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0AE861CF"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1013E0" w:rsidRPr="001013E0" w14:paraId="47B82301" w14:textId="77777777" w:rsidTr="002B00E7">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5922937"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034424E9"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6848B0EB"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1013E0" w:rsidRPr="001013E0" w14:paraId="29AC7F53" w14:textId="77777777" w:rsidTr="002B00E7">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E23C2F6"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3CFB6342" w14:textId="24B45CCF"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131BB99D"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1013E0" w:rsidRPr="001013E0" w14:paraId="776A9081" w14:textId="77777777" w:rsidTr="002B00E7">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99D4AF9"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025218AA" w14:textId="7DA5C226"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288DBF2"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1013E0" w:rsidRPr="001013E0" w14:paraId="4C340367" w14:textId="77777777" w:rsidTr="002B00E7">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E36A18B"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20E034EE" w14:textId="26CFA3BC"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sidR="00514224">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545B435C"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1013E0" w:rsidRPr="001013E0" w14:paraId="1AFB4E6C" w14:textId="77777777" w:rsidTr="002B00E7">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2735E3D"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EF2F924"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6A4CAFA5"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1013E0" w:rsidRPr="001013E0" w14:paraId="63567A2D" w14:textId="77777777" w:rsidTr="002B00E7">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5FC33EA"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27607811" w14:textId="4648491B"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sidR="00514224">
              <w:rPr>
                <w:rFonts w:cs="Arial"/>
                <w:color w:val="000000"/>
                <w:sz w:val="22"/>
                <w:szCs w:val="22"/>
              </w:rPr>
              <w:t>d</w:t>
            </w:r>
            <w:r w:rsidRPr="001013E0">
              <w:rPr>
                <w:rFonts w:cs="Arial"/>
                <w:color w:val="000000"/>
                <w:sz w:val="22"/>
                <w:szCs w:val="22"/>
              </w:rPr>
              <w:t>esigual (representa a parcela de erro devida à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3AEAF8C5" w14:textId="77777777" w:rsidR="001013E0" w:rsidRPr="001013E0" w:rsidRDefault="001013E0" w:rsidP="00514224">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0B7064DB" w14:textId="7F9AA061" w:rsidR="00044A2F" w:rsidRDefault="001013E0" w:rsidP="00044A2F">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0C08137" w14:textId="77777777" w:rsidR="008D73D4" w:rsidRDefault="008D73D4" w:rsidP="00485A2E">
      <w:pPr>
        <w:ind w:firstLine="0"/>
      </w:pPr>
    </w:p>
    <w:p w14:paraId="704F72F5" w14:textId="7858D3E8" w:rsidR="00514224" w:rsidRDefault="008D73D4" w:rsidP="00EA089C">
      <w:r>
        <w:t>O modelo foi simulado em um notebook HP Pavillion dm4, i7, 8GB RAM</w:t>
      </w:r>
      <w:r w:rsidR="001A00B4">
        <w:t>. A execução de todas as simulações durou</w:t>
      </w:r>
      <w:r>
        <w:t xml:space="preserve"> 43</w:t>
      </w:r>
      <w:r w:rsidR="00FF6352">
        <w:t xml:space="preserve"> minutos</w:t>
      </w:r>
      <w:r w:rsidR="001A00B4">
        <w:t>, utilizando 3 núcleos de processamento em paralelo</w:t>
      </w:r>
      <w:r>
        <w:t xml:space="preserve">. </w:t>
      </w:r>
      <w:r w:rsidR="001A00B4">
        <w:t>Cada uma das simulações foi realizada por 10 anos com um time step de 0,625. Consequentemente, cada simulação realizada (uma estratégia em um cenário) é executada por 161 intervalos de tempo. Desta maneira, o dataset final contendo as 54 estratégias, cada uma simulada em 200 casos plausíveis contém 1.738.800 linhas, e 106 colunas incluindo variáveis de respostas.</w:t>
      </w:r>
    </w:p>
    <w:p w14:paraId="6CC1BC4F" w14:textId="2F56AC0A" w:rsidR="007D0A05" w:rsidRDefault="007D0A05" w:rsidP="007D0A05">
      <w:pPr>
        <w:pStyle w:val="Ttulo3"/>
      </w:pPr>
      <w:r>
        <w:t>Análise dos Resultados</w:t>
      </w:r>
    </w:p>
    <w:p w14:paraId="25A7984B" w14:textId="35F05504" w:rsidR="007D0A05" w:rsidRDefault="007D0A05" w:rsidP="002E43D5">
      <w:r>
        <w:t>A partir da base de dados gerada anteriormente, as análises apresentadas nas seções 5.1 a 5.3 foram realizadas.</w:t>
      </w:r>
    </w:p>
    <w:p w14:paraId="5FFA52B8" w14:textId="77777777" w:rsidR="007D0A05" w:rsidRDefault="007D0A05" w:rsidP="002E43D5"/>
    <w:p w14:paraId="7A6A0C11" w14:textId="1D8C2D03" w:rsidR="00226C00" w:rsidRDefault="00543E5F" w:rsidP="002E43D5">
      <w:r>
        <w:t>As análise</w:t>
      </w:r>
      <w:r w:rsidR="00485A2E">
        <w:t>s</w:t>
      </w:r>
      <w:r>
        <w:t xml:space="preserve"> subsequentes a este trabalho foram executadas a partir desta base de dados gerada.</w:t>
      </w:r>
      <w:r w:rsidR="00837F43">
        <w:tab/>
      </w:r>
    </w:p>
    <w:p w14:paraId="48184028" w14:textId="3CC4CFCA" w:rsidR="002E43D5" w:rsidRDefault="002E43D5" w:rsidP="002E43D5">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w:t>
      </w:r>
      <w:r w:rsidR="00C53B6B">
        <w:lastRenderedPageBreak/>
        <w:t>modelo, segue para a definição do experimento, geração dos casos e avaliação do modelo.</w:t>
      </w:r>
    </w:p>
    <w:p w14:paraId="4AB031D9" w14:textId="510ECD72" w:rsidR="00194A9E" w:rsidRDefault="00194A9E" w:rsidP="00194A9E">
      <w:pPr>
        <w:pStyle w:val="Legenda"/>
      </w:pPr>
      <w:bookmarkStart w:id="133" w:name="_Ref481504514"/>
      <w:bookmarkStart w:id="134" w:name="_Toc504498604"/>
      <w:r>
        <w:lastRenderedPageBreak/>
        <w:t xml:space="preserve">Figura </w:t>
      </w:r>
      <w:r w:rsidR="0087384A">
        <w:fldChar w:fldCharType="begin"/>
      </w:r>
      <w:r w:rsidR="0087384A">
        <w:instrText xml:space="preserve"> SEQ Figura \* ARABIC </w:instrText>
      </w:r>
      <w:r w:rsidR="0087384A">
        <w:fldChar w:fldCharType="separate"/>
      </w:r>
      <w:r w:rsidR="00C2035D">
        <w:rPr>
          <w:noProof/>
        </w:rPr>
        <w:t>30</w:t>
      </w:r>
      <w:r w:rsidR="0087384A">
        <w:rPr>
          <w:noProof/>
        </w:rPr>
        <w:fldChar w:fldCharType="end"/>
      </w:r>
      <w:bookmarkEnd w:id="133"/>
      <w:r>
        <w:t xml:space="preserve"> – Detalhamento – Instanciação do RDM – Etapas e Outputs</w:t>
      </w:r>
      <w:bookmarkEnd w:id="134"/>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A5D7D1" w:rsidR="00D25807" w:rsidRDefault="00F05026" w:rsidP="006655A1">
      <w:r>
        <w:t>Finalmente, os resultados serão generalizados para uma classe de problemas. E os resultados serão comunicados.</w:t>
      </w:r>
    </w:p>
    <w:p w14:paraId="0B0CF772" w14:textId="114ACEB5" w:rsidR="000B7870" w:rsidRDefault="00972720" w:rsidP="000B7870">
      <w:r>
        <w:t>As seções seguintes explicitam os as etapas da fase de coleta de dados,</w:t>
      </w:r>
      <w:r w:rsidR="000B7870">
        <w:t xml:space="preserve"> explicita as técnicas de coletas de dados a serem empregadas pelas etapas deste trabalho e suas respectivas justificativas. A relação entre as etapas que exigem técnicas específicas de coleta de dados e de análise de dados está indicada no </w:t>
      </w:r>
      <w:r w:rsidR="000B7870">
        <w:fldChar w:fldCharType="begin"/>
      </w:r>
      <w:r w:rsidR="000B7870">
        <w:instrText xml:space="preserve"> REF _Ref481514697 \h </w:instrText>
      </w:r>
      <w:r w:rsidR="000B7870">
        <w:fldChar w:fldCharType="separate"/>
      </w:r>
      <w:r w:rsidR="000B7870">
        <w:t xml:space="preserve">Quadro </w:t>
      </w:r>
      <w:r w:rsidR="000B7870">
        <w:rPr>
          <w:noProof/>
        </w:rPr>
        <w:t>12</w:t>
      </w:r>
      <w:r w:rsidR="000B7870">
        <w:fldChar w:fldCharType="end"/>
      </w:r>
      <w:r w:rsidR="000B7870">
        <w:t>.</w:t>
      </w:r>
    </w:p>
    <w:p w14:paraId="0B7D93EE" w14:textId="18C47733" w:rsidR="000B7870" w:rsidRDefault="000B7870" w:rsidP="000B7870">
      <w:pPr>
        <w:pStyle w:val="Legenda"/>
      </w:pPr>
      <w:bookmarkStart w:id="135" w:name="_Ref481514697"/>
      <w:bookmarkStart w:id="136" w:name="_Toc503766112"/>
      <w:r>
        <w:t xml:space="preserve">Quadro </w:t>
      </w:r>
      <w:r>
        <w:fldChar w:fldCharType="begin"/>
      </w:r>
      <w:r>
        <w:instrText xml:space="preserve"> SEQ Quadro \* ARABIC </w:instrText>
      </w:r>
      <w:r>
        <w:fldChar w:fldCharType="separate"/>
      </w:r>
      <w:r w:rsidR="001013E0">
        <w:rPr>
          <w:noProof/>
        </w:rPr>
        <w:t>13</w:t>
      </w:r>
      <w:r>
        <w:rPr>
          <w:noProof/>
        </w:rPr>
        <w:fldChar w:fldCharType="end"/>
      </w:r>
      <w:bookmarkEnd w:id="135"/>
      <w:r>
        <w:t xml:space="preserve"> – Relação entre Etapas do Método de Trabalho e Técnicas de Coleta e Análise dos Dados</w:t>
      </w:r>
      <w:bookmarkEnd w:id="136"/>
    </w:p>
    <w:tbl>
      <w:tblPr>
        <w:tblStyle w:val="Tabelacomgrade"/>
        <w:tblW w:w="0" w:type="auto"/>
        <w:tblLayout w:type="fixed"/>
        <w:tblLook w:val="04A0" w:firstRow="1" w:lastRow="0" w:firstColumn="1" w:lastColumn="0" w:noHBand="0" w:noVBand="1"/>
      </w:tblPr>
      <w:tblGrid>
        <w:gridCol w:w="2972"/>
        <w:gridCol w:w="2977"/>
        <w:gridCol w:w="3112"/>
      </w:tblGrid>
      <w:tr w:rsidR="000B7870" w14:paraId="5AD4A0AC" w14:textId="77777777" w:rsidTr="00972720">
        <w:tc>
          <w:tcPr>
            <w:tcW w:w="2972" w:type="dxa"/>
            <w:shd w:val="clear" w:color="auto" w:fill="D9D9D9" w:themeFill="background1" w:themeFillShade="D9"/>
          </w:tcPr>
          <w:p w14:paraId="6BA0B7D2" w14:textId="77777777" w:rsidR="000B7870" w:rsidRPr="00D25577" w:rsidRDefault="000B7870" w:rsidP="007240EF">
            <w:pPr>
              <w:spacing w:line="276" w:lineRule="auto"/>
              <w:ind w:firstLine="0"/>
              <w:jc w:val="left"/>
              <w:rPr>
                <w:b/>
              </w:rPr>
            </w:pPr>
            <w:r w:rsidRPr="00D25577">
              <w:rPr>
                <w:b/>
              </w:rPr>
              <w:t>Etapa</w:t>
            </w:r>
            <w:r>
              <w:rPr>
                <w:b/>
              </w:rPr>
              <w:t xml:space="preserve"> do Método de Trabalho</w:t>
            </w:r>
          </w:p>
        </w:tc>
        <w:tc>
          <w:tcPr>
            <w:tcW w:w="2977" w:type="dxa"/>
            <w:shd w:val="clear" w:color="auto" w:fill="D9D9D9" w:themeFill="background1" w:themeFillShade="D9"/>
          </w:tcPr>
          <w:p w14:paraId="0FB8F37F" w14:textId="77777777" w:rsidR="000B7870" w:rsidRPr="00D25577" w:rsidRDefault="000B7870" w:rsidP="007240EF">
            <w:pPr>
              <w:spacing w:line="276" w:lineRule="auto"/>
              <w:ind w:firstLine="0"/>
              <w:jc w:val="left"/>
              <w:rPr>
                <w:b/>
              </w:rPr>
            </w:pPr>
            <w:r>
              <w:rPr>
                <w:b/>
              </w:rPr>
              <w:t xml:space="preserve">Técnica de </w:t>
            </w:r>
            <w:r w:rsidRPr="00D25577">
              <w:rPr>
                <w:b/>
              </w:rPr>
              <w:t>Coleta de Dados</w:t>
            </w:r>
          </w:p>
        </w:tc>
        <w:tc>
          <w:tcPr>
            <w:tcW w:w="3112" w:type="dxa"/>
            <w:shd w:val="clear" w:color="auto" w:fill="D9D9D9" w:themeFill="background1" w:themeFillShade="D9"/>
          </w:tcPr>
          <w:p w14:paraId="4561FA85" w14:textId="77777777" w:rsidR="000B7870" w:rsidRPr="00D25577" w:rsidRDefault="000B7870" w:rsidP="007240EF">
            <w:pPr>
              <w:spacing w:line="276" w:lineRule="auto"/>
              <w:ind w:firstLine="0"/>
              <w:jc w:val="left"/>
              <w:rPr>
                <w:b/>
              </w:rPr>
            </w:pPr>
            <w:r>
              <w:rPr>
                <w:b/>
              </w:rPr>
              <w:t xml:space="preserve">Técnica de </w:t>
            </w:r>
            <w:r w:rsidRPr="00D25577">
              <w:rPr>
                <w:b/>
              </w:rPr>
              <w:t>Análise de Dados</w:t>
            </w:r>
          </w:p>
        </w:tc>
      </w:tr>
      <w:tr w:rsidR="000B7870" w14:paraId="2B957275" w14:textId="77777777" w:rsidTr="007240EF">
        <w:tc>
          <w:tcPr>
            <w:tcW w:w="2972" w:type="dxa"/>
            <w:vAlign w:val="center"/>
          </w:tcPr>
          <w:p w14:paraId="2A24D6F4" w14:textId="77777777" w:rsidR="000B7870" w:rsidRPr="00B162B9" w:rsidRDefault="000B7870" w:rsidP="007240EF">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62571AC4" w14:textId="77777777" w:rsidR="000B7870" w:rsidRPr="00B162B9" w:rsidRDefault="000B7870" w:rsidP="007240EF">
            <w:pPr>
              <w:spacing w:line="276" w:lineRule="auto"/>
              <w:ind w:firstLine="0"/>
              <w:jc w:val="left"/>
              <w:rPr>
                <w:sz w:val="22"/>
              </w:rPr>
            </w:pPr>
            <w:r w:rsidRPr="00B162B9">
              <w:rPr>
                <w:sz w:val="22"/>
              </w:rPr>
              <w:t>Revisão Sistemática da Literatura</w:t>
            </w:r>
          </w:p>
        </w:tc>
        <w:tc>
          <w:tcPr>
            <w:tcW w:w="3112" w:type="dxa"/>
            <w:vAlign w:val="center"/>
          </w:tcPr>
          <w:p w14:paraId="42AAC006" w14:textId="77777777" w:rsidR="000B7870" w:rsidRPr="00B162B9" w:rsidRDefault="000B7870" w:rsidP="007240EF">
            <w:pPr>
              <w:spacing w:line="276" w:lineRule="auto"/>
              <w:ind w:firstLine="0"/>
              <w:jc w:val="left"/>
              <w:rPr>
                <w:sz w:val="22"/>
              </w:rPr>
            </w:pPr>
            <w:r w:rsidRPr="00B162B9">
              <w:rPr>
                <w:sz w:val="22"/>
              </w:rPr>
              <w:t>Síntese Temática</w:t>
            </w:r>
          </w:p>
        </w:tc>
      </w:tr>
      <w:tr w:rsidR="000B7870" w14:paraId="274B8FFE" w14:textId="77777777" w:rsidTr="007240EF">
        <w:tc>
          <w:tcPr>
            <w:tcW w:w="2972" w:type="dxa"/>
            <w:vAlign w:val="center"/>
          </w:tcPr>
          <w:p w14:paraId="1F54C8E6" w14:textId="77777777" w:rsidR="000B7870" w:rsidRPr="00B162B9" w:rsidRDefault="000B7870" w:rsidP="007240EF">
            <w:pPr>
              <w:spacing w:line="276" w:lineRule="auto"/>
              <w:ind w:firstLine="0"/>
              <w:jc w:val="left"/>
              <w:rPr>
                <w:sz w:val="22"/>
              </w:rPr>
            </w:pPr>
            <w:r w:rsidRPr="00B162B9">
              <w:rPr>
                <w:sz w:val="22"/>
              </w:rPr>
              <w:t>Avaliação Pré-Instanciação</w:t>
            </w:r>
          </w:p>
        </w:tc>
        <w:tc>
          <w:tcPr>
            <w:tcW w:w="2977" w:type="dxa"/>
            <w:vAlign w:val="center"/>
          </w:tcPr>
          <w:p w14:paraId="12ABE398"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6746EEFF" w14:textId="77777777" w:rsidR="000B7870" w:rsidRPr="00B162B9" w:rsidRDefault="000B7870" w:rsidP="007240EF">
            <w:pPr>
              <w:spacing w:line="276" w:lineRule="auto"/>
              <w:ind w:firstLine="0"/>
              <w:jc w:val="left"/>
              <w:rPr>
                <w:sz w:val="22"/>
              </w:rPr>
            </w:pPr>
            <w:r w:rsidRPr="00B162B9">
              <w:rPr>
                <w:sz w:val="22"/>
              </w:rPr>
              <w:t>Análise de Conteúdo Categórica</w:t>
            </w:r>
          </w:p>
        </w:tc>
      </w:tr>
      <w:tr w:rsidR="000B7870" w14:paraId="00B03D12" w14:textId="77777777" w:rsidTr="007240EF">
        <w:tc>
          <w:tcPr>
            <w:tcW w:w="2972" w:type="dxa"/>
            <w:vAlign w:val="center"/>
          </w:tcPr>
          <w:p w14:paraId="18DFD792" w14:textId="77777777" w:rsidR="000B7870" w:rsidRPr="00B162B9" w:rsidRDefault="000B7870" w:rsidP="007240EF">
            <w:pPr>
              <w:spacing w:line="276" w:lineRule="auto"/>
              <w:ind w:firstLine="0"/>
              <w:jc w:val="left"/>
              <w:rPr>
                <w:sz w:val="22"/>
              </w:rPr>
            </w:pPr>
            <w:r w:rsidRPr="00B162B9">
              <w:rPr>
                <w:sz w:val="22"/>
              </w:rPr>
              <w:lastRenderedPageBreak/>
              <w:t>Estruturação da Decisão</w:t>
            </w:r>
          </w:p>
        </w:tc>
        <w:tc>
          <w:tcPr>
            <w:tcW w:w="2977" w:type="dxa"/>
            <w:vAlign w:val="center"/>
          </w:tcPr>
          <w:p w14:paraId="5E5DBCC7" w14:textId="77777777" w:rsidR="000B7870" w:rsidRPr="00B162B9" w:rsidRDefault="000B7870" w:rsidP="007240EF">
            <w:pPr>
              <w:spacing w:line="276" w:lineRule="auto"/>
              <w:ind w:firstLine="0"/>
              <w:jc w:val="left"/>
              <w:rPr>
                <w:sz w:val="22"/>
              </w:rPr>
            </w:pPr>
            <w:r w:rsidRPr="00B162B9">
              <w:rPr>
                <w:sz w:val="22"/>
              </w:rPr>
              <w:t>Pesquisa Documental</w:t>
            </w:r>
          </w:p>
          <w:p w14:paraId="4D1FF5BC"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5E230629" w14:textId="77777777" w:rsidR="000B7870" w:rsidRPr="00B162B9" w:rsidRDefault="000B7870" w:rsidP="007240EF">
            <w:pPr>
              <w:spacing w:line="276" w:lineRule="auto"/>
              <w:ind w:firstLine="0"/>
              <w:jc w:val="left"/>
              <w:rPr>
                <w:sz w:val="22"/>
              </w:rPr>
            </w:pPr>
            <w:r w:rsidRPr="00B162B9">
              <w:rPr>
                <w:sz w:val="22"/>
              </w:rPr>
              <w:t>*</w:t>
            </w:r>
          </w:p>
        </w:tc>
      </w:tr>
      <w:tr w:rsidR="000B7870" w14:paraId="333DFB5A" w14:textId="77777777" w:rsidTr="007240EF">
        <w:tc>
          <w:tcPr>
            <w:tcW w:w="2972" w:type="dxa"/>
            <w:vAlign w:val="center"/>
          </w:tcPr>
          <w:p w14:paraId="04239DC8" w14:textId="77777777" w:rsidR="000B7870" w:rsidRPr="00B162B9" w:rsidRDefault="000B7870" w:rsidP="007240EF">
            <w:pPr>
              <w:spacing w:line="276" w:lineRule="auto"/>
              <w:ind w:firstLine="0"/>
              <w:jc w:val="left"/>
              <w:rPr>
                <w:sz w:val="22"/>
              </w:rPr>
            </w:pPr>
            <w:r w:rsidRPr="00B162B9">
              <w:rPr>
                <w:sz w:val="22"/>
              </w:rPr>
              <w:t>Geração de Casos</w:t>
            </w:r>
          </w:p>
        </w:tc>
        <w:tc>
          <w:tcPr>
            <w:tcW w:w="2977" w:type="dxa"/>
            <w:vAlign w:val="center"/>
          </w:tcPr>
          <w:p w14:paraId="6568A4A6" w14:textId="77777777" w:rsidR="000B7870" w:rsidRPr="00B162B9" w:rsidRDefault="000B7870" w:rsidP="007240EF">
            <w:pPr>
              <w:spacing w:line="276" w:lineRule="auto"/>
              <w:ind w:firstLine="0"/>
              <w:jc w:val="left"/>
              <w:rPr>
                <w:sz w:val="22"/>
              </w:rPr>
            </w:pPr>
            <w:r w:rsidRPr="00B162B9">
              <w:rPr>
                <w:sz w:val="22"/>
              </w:rPr>
              <w:t>Modelagem e Simulação Computacional</w:t>
            </w:r>
          </w:p>
          <w:p w14:paraId="7A8152F8" w14:textId="77777777" w:rsidR="000B7870" w:rsidRPr="00B162B9" w:rsidRDefault="000B7870" w:rsidP="007240EF">
            <w:pPr>
              <w:spacing w:line="276" w:lineRule="auto"/>
              <w:ind w:firstLine="0"/>
              <w:jc w:val="left"/>
              <w:rPr>
                <w:sz w:val="22"/>
              </w:rPr>
            </w:pPr>
            <w:r w:rsidRPr="00B162B9">
              <w:rPr>
                <w:sz w:val="22"/>
              </w:rPr>
              <w:t>Projeto de Experimentos</w:t>
            </w:r>
          </w:p>
        </w:tc>
        <w:tc>
          <w:tcPr>
            <w:tcW w:w="3112" w:type="dxa"/>
            <w:vAlign w:val="center"/>
          </w:tcPr>
          <w:p w14:paraId="4E58ECCD" w14:textId="77777777" w:rsidR="000B7870" w:rsidRPr="00B162B9" w:rsidRDefault="000B7870" w:rsidP="007240EF">
            <w:pPr>
              <w:spacing w:line="276" w:lineRule="auto"/>
              <w:ind w:firstLine="0"/>
              <w:jc w:val="left"/>
              <w:rPr>
                <w:sz w:val="22"/>
              </w:rPr>
            </w:pPr>
            <w:r w:rsidRPr="00B162B9">
              <w:rPr>
                <w:sz w:val="22"/>
              </w:rPr>
              <w:t>Estatística Descritiva</w:t>
            </w:r>
          </w:p>
          <w:p w14:paraId="4481664A"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2B4E715D" w14:textId="77777777" w:rsidTr="007240EF">
        <w:tc>
          <w:tcPr>
            <w:tcW w:w="2972" w:type="dxa"/>
            <w:vAlign w:val="center"/>
          </w:tcPr>
          <w:p w14:paraId="6BE076B2" w14:textId="77777777" w:rsidR="000B7870" w:rsidRPr="00B162B9" w:rsidRDefault="000B7870" w:rsidP="007240EF">
            <w:pPr>
              <w:spacing w:line="276" w:lineRule="auto"/>
              <w:ind w:firstLine="0"/>
              <w:jc w:val="left"/>
              <w:rPr>
                <w:sz w:val="22"/>
              </w:rPr>
            </w:pPr>
            <w:r w:rsidRPr="00B162B9">
              <w:rPr>
                <w:sz w:val="22"/>
              </w:rPr>
              <w:t>Descoberta de Cenários</w:t>
            </w:r>
          </w:p>
        </w:tc>
        <w:tc>
          <w:tcPr>
            <w:tcW w:w="2977" w:type="dxa"/>
            <w:vAlign w:val="center"/>
          </w:tcPr>
          <w:p w14:paraId="1D36840D"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4F74A417" w14:textId="77777777" w:rsidR="000B7870" w:rsidRPr="00B162B9" w:rsidRDefault="000B7870" w:rsidP="007240EF">
            <w:pPr>
              <w:spacing w:line="276" w:lineRule="auto"/>
              <w:ind w:firstLine="0"/>
              <w:jc w:val="left"/>
              <w:rPr>
                <w:sz w:val="22"/>
              </w:rPr>
            </w:pPr>
            <w:r w:rsidRPr="00B162B9">
              <w:rPr>
                <w:sz w:val="22"/>
              </w:rPr>
              <w:t>PRIM – Análise de Clusters</w:t>
            </w:r>
          </w:p>
          <w:p w14:paraId="48C7D721" w14:textId="77777777" w:rsidR="000B7870" w:rsidRPr="00B162B9" w:rsidRDefault="000B7870" w:rsidP="007240EF">
            <w:pPr>
              <w:spacing w:line="276" w:lineRule="auto"/>
              <w:ind w:firstLine="0"/>
              <w:jc w:val="left"/>
              <w:rPr>
                <w:sz w:val="22"/>
              </w:rPr>
            </w:pPr>
            <w:r w:rsidRPr="00B162B9">
              <w:rPr>
                <w:sz w:val="22"/>
              </w:rPr>
              <w:t>Estatística Descritiva</w:t>
            </w:r>
          </w:p>
          <w:p w14:paraId="3594DF7C"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52B17A2E" w14:textId="77777777" w:rsidTr="007240EF">
        <w:tc>
          <w:tcPr>
            <w:tcW w:w="2972" w:type="dxa"/>
            <w:vAlign w:val="center"/>
          </w:tcPr>
          <w:p w14:paraId="7B5FC40A" w14:textId="77777777" w:rsidR="000B7870" w:rsidRPr="00B162B9" w:rsidRDefault="000B7870" w:rsidP="007240EF">
            <w:pPr>
              <w:spacing w:line="276" w:lineRule="auto"/>
              <w:ind w:firstLine="0"/>
              <w:jc w:val="left"/>
              <w:rPr>
                <w:sz w:val="22"/>
              </w:rPr>
            </w:pPr>
            <w:r w:rsidRPr="00B162B9">
              <w:rPr>
                <w:sz w:val="22"/>
              </w:rPr>
              <w:t>Análise de Tradeoffs</w:t>
            </w:r>
          </w:p>
        </w:tc>
        <w:tc>
          <w:tcPr>
            <w:tcW w:w="2977" w:type="dxa"/>
            <w:vAlign w:val="center"/>
          </w:tcPr>
          <w:p w14:paraId="23F0A9DF"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62B19BC3" w14:textId="77777777" w:rsidR="000B7870" w:rsidRPr="00B162B9" w:rsidRDefault="000B7870" w:rsidP="007240EF">
            <w:pPr>
              <w:spacing w:line="276" w:lineRule="auto"/>
              <w:ind w:firstLine="0"/>
              <w:jc w:val="left"/>
              <w:rPr>
                <w:sz w:val="22"/>
              </w:rPr>
            </w:pPr>
            <w:r w:rsidRPr="00B162B9">
              <w:rPr>
                <w:sz w:val="22"/>
              </w:rPr>
              <w:t>Calculo de Valor Esperado por Estratégia para formação da Fronteira de Estratégias Robustas</w:t>
            </w:r>
          </w:p>
        </w:tc>
      </w:tr>
      <w:tr w:rsidR="000B7870" w14:paraId="55A5296A" w14:textId="77777777" w:rsidTr="007240EF">
        <w:tc>
          <w:tcPr>
            <w:tcW w:w="2972" w:type="dxa"/>
            <w:vAlign w:val="center"/>
          </w:tcPr>
          <w:p w14:paraId="7DA91797" w14:textId="77777777" w:rsidR="000B7870" w:rsidRPr="00B162B9" w:rsidRDefault="000B7870" w:rsidP="007240EF">
            <w:pPr>
              <w:spacing w:line="276" w:lineRule="auto"/>
              <w:ind w:firstLine="0"/>
              <w:jc w:val="left"/>
              <w:rPr>
                <w:sz w:val="22"/>
              </w:rPr>
            </w:pPr>
            <w:r w:rsidRPr="00B162B9">
              <w:rPr>
                <w:sz w:val="22"/>
              </w:rPr>
              <w:t>Avaliação pós-Instanciação</w:t>
            </w:r>
          </w:p>
        </w:tc>
        <w:tc>
          <w:tcPr>
            <w:tcW w:w="2977" w:type="dxa"/>
            <w:vAlign w:val="center"/>
          </w:tcPr>
          <w:p w14:paraId="5AFAF6BD" w14:textId="77777777" w:rsidR="000B7870" w:rsidRPr="00B162B9" w:rsidRDefault="000B7870" w:rsidP="007240EF">
            <w:pPr>
              <w:spacing w:line="276" w:lineRule="auto"/>
              <w:ind w:firstLine="0"/>
              <w:jc w:val="left"/>
              <w:rPr>
                <w:sz w:val="22"/>
              </w:rPr>
            </w:pPr>
            <w:r w:rsidRPr="00B162B9">
              <w:rPr>
                <w:sz w:val="22"/>
              </w:rPr>
              <w:t>Grupo Focal Confirmatório</w:t>
            </w:r>
          </w:p>
        </w:tc>
        <w:tc>
          <w:tcPr>
            <w:tcW w:w="3112" w:type="dxa"/>
            <w:vAlign w:val="center"/>
          </w:tcPr>
          <w:p w14:paraId="68D8864D" w14:textId="77777777" w:rsidR="000B7870" w:rsidRPr="00B162B9" w:rsidRDefault="000B7870" w:rsidP="007240EF">
            <w:pPr>
              <w:spacing w:line="276" w:lineRule="auto"/>
              <w:ind w:firstLine="0"/>
              <w:jc w:val="left"/>
              <w:rPr>
                <w:sz w:val="22"/>
              </w:rPr>
            </w:pPr>
            <w:r>
              <w:rPr>
                <w:sz w:val="22"/>
              </w:rPr>
              <w:t>*</w:t>
            </w:r>
          </w:p>
        </w:tc>
      </w:tr>
      <w:tr w:rsidR="000B7870" w14:paraId="402B8AD2" w14:textId="77777777" w:rsidTr="007240EF">
        <w:tc>
          <w:tcPr>
            <w:tcW w:w="2972" w:type="dxa"/>
            <w:vAlign w:val="center"/>
          </w:tcPr>
          <w:p w14:paraId="3C32A17F" w14:textId="77777777" w:rsidR="000B7870" w:rsidRPr="00B162B9" w:rsidRDefault="000B7870" w:rsidP="007240EF">
            <w:pPr>
              <w:spacing w:line="276" w:lineRule="auto"/>
              <w:ind w:firstLine="0"/>
              <w:jc w:val="left"/>
              <w:rPr>
                <w:sz w:val="22"/>
              </w:rPr>
            </w:pPr>
            <w:r>
              <w:rPr>
                <w:sz w:val="22"/>
              </w:rPr>
              <w:t>Comparação dos Dados Pré e Pós-Instanciação</w:t>
            </w:r>
          </w:p>
        </w:tc>
        <w:tc>
          <w:tcPr>
            <w:tcW w:w="2977" w:type="dxa"/>
            <w:vAlign w:val="center"/>
          </w:tcPr>
          <w:p w14:paraId="7D6A64BE" w14:textId="77777777" w:rsidR="000B7870" w:rsidRPr="00B162B9" w:rsidRDefault="000B7870" w:rsidP="007240EF">
            <w:pPr>
              <w:spacing w:line="276" w:lineRule="auto"/>
              <w:ind w:firstLine="0"/>
              <w:jc w:val="left"/>
              <w:rPr>
                <w:sz w:val="22"/>
              </w:rPr>
            </w:pPr>
            <w:r>
              <w:rPr>
                <w:sz w:val="22"/>
              </w:rPr>
              <w:t>**</w:t>
            </w:r>
          </w:p>
        </w:tc>
        <w:tc>
          <w:tcPr>
            <w:tcW w:w="3112" w:type="dxa"/>
            <w:vAlign w:val="center"/>
          </w:tcPr>
          <w:p w14:paraId="75A7C488" w14:textId="77777777" w:rsidR="000B7870" w:rsidRPr="00B162B9" w:rsidRDefault="000B7870" w:rsidP="007240EF">
            <w:pPr>
              <w:spacing w:line="276" w:lineRule="auto"/>
              <w:ind w:firstLine="0"/>
              <w:jc w:val="left"/>
              <w:rPr>
                <w:sz w:val="22"/>
              </w:rPr>
            </w:pPr>
            <w:r w:rsidRPr="00B162B9">
              <w:rPr>
                <w:sz w:val="22"/>
              </w:rPr>
              <w:t>Análise de Conteúdo Categórica</w:t>
            </w:r>
          </w:p>
        </w:tc>
      </w:tr>
    </w:tbl>
    <w:p w14:paraId="6179660A" w14:textId="77777777" w:rsidR="000B7870" w:rsidRDefault="000B7870" w:rsidP="000B7870">
      <w:pPr>
        <w:ind w:firstLine="0"/>
        <w:jc w:val="center"/>
      </w:pPr>
      <w:r>
        <w:t>* A etapa é input para outras etapas do Método e não possui Análise em si mesma.</w:t>
      </w:r>
    </w:p>
    <w:p w14:paraId="094C7FFA" w14:textId="77777777" w:rsidR="000B7870" w:rsidRDefault="000B7870" w:rsidP="000B7870">
      <w:pPr>
        <w:ind w:firstLine="0"/>
        <w:jc w:val="center"/>
      </w:pPr>
      <w:r>
        <w:t>** A etapa não possui Coleta de Dados.</w:t>
      </w:r>
    </w:p>
    <w:p w14:paraId="56D65457" w14:textId="77777777" w:rsidR="000B7870" w:rsidRDefault="000B7870" w:rsidP="000B7870">
      <w:pPr>
        <w:ind w:firstLine="0"/>
        <w:jc w:val="center"/>
      </w:pPr>
      <w:r>
        <w:t>Fonte: Elaborado pelo Autor.</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7" w:name="_Toc504373166"/>
      <w:bookmarkStart w:id="138" w:name="_Toc456015074"/>
      <w:r>
        <w:lastRenderedPageBreak/>
        <w:t>Coleta de Dados</w:t>
      </w:r>
      <w:bookmarkEnd w:id="137"/>
    </w:p>
    <w:p w14:paraId="5A40E69E" w14:textId="70B1E5C8" w:rsidR="00112047" w:rsidRDefault="00112047" w:rsidP="00C9041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w:t>
      </w:r>
      <w:r w:rsidR="00AA4797">
        <w:lastRenderedPageBreak/>
        <w:t xml:space="preserve">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5F4E1161" w14:textId="30FF20C1" w:rsidR="00D274DB" w:rsidRDefault="00B07CCD" w:rsidP="00327E73">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r w:rsidR="00327E73">
        <w:t xml:space="preserve"> ...</w:t>
      </w:r>
    </w:p>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71CE6FB" w14:textId="0F2C930D" w:rsidR="00991C79" w:rsidRDefault="00991C79" w:rsidP="00473BCA"/>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62EC727" w:rsidR="0038133F" w:rsidRDefault="0038133F" w:rsidP="0038133F">
      <w:pPr>
        <w:pStyle w:val="Legenda"/>
      </w:pPr>
      <w:bookmarkStart w:id="139" w:name="_Ref503440283"/>
      <w:bookmarkStart w:id="140" w:name="_Toc503766111"/>
      <w:r>
        <w:lastRenderedPageBreak/>
        <w:t xml:space="preserve">Quadro </w:t>
      </w:r>
      <w:r w:rsidR="0087384A">
        <w:fldChar w:fldCharType="begin"/>
      </w:r>
      <w:r w:rsidR="0087384A">
        <w:instrText xml:space="preserve"> SEQ Quadro \* ARABIC </w:instrText>
      </w:r>
      <w:r w:rsidR="0087384A">
        <w:fldChar w:fldCharType="separate"/>
      </w:r>
      <w:r w:rsidR="001013E0">
        <w:rPr>
          <w:noProof/>
        </w:rPr>
        <w:t>14</w:t>
      </w:r>
      <w:r w:rsidR="0087384A">
        <w:rPr>
          <w:noProof/>
        </w:rPr>
        <w:fldChar w:fldCharType="end"/>
      </w:r>
      <w:bookmarkEnd w:id="139"/>
      <w:r>
        <w:t xml:space="preserve"> – Fontes de Dados Utilizadas</w:t>
      </w:r>
      <w:bookmarkEnd w:id="140"/>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EA089C"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1AF24BF5" w14:textId="6D2AA224" w:rsidR="00A86527" w:rsidRDefault="00C9041A" w:rsidP="00327E73">
      <w:pPr>
        <w:pStyle w:val="Ttulo2"/>
      </w:pPr>
      <w:r>
        <w:t>Execução das Simulações</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7EDBFFAD" w14:textId="402AAECA" w:rsidR="006913B5" w:rsidRDefault="006913B5" w:rsidP="009C7E54">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w:t>
      </w:r>
    </w:p>
    <w:p w14:paraId="2A13118D" w14:textId="2EEB1163" w:rsidR="006915B9" w:rsidRDefault="006915B9" w:rsidP="006915B9"/>
    <w:p w14:paraId="0B06CCD9" w14:textId="77777777" w:rsidR="001C7738" w:rsidRDefault="001C7738" w:rsidP="006915B9"/>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w:t>
      </w:r>
      <w:r w:rsidR="0004554C">
        <w:lastRenderedPageBreak/>
        <w:t>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4373167"/>
      <w:r>
        <w:t>Análise de Dados</w:t>
      </w:r>
      <w:bookmarkEnd w:id="141"/>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t>Análise de Vulnerabilidades</w:t>
      </w:r>
    </w:p>
    <w:p w14:paraId="2B723324" w14:textId="1F75DB0A" w:rsidR="00C9041A" w:rsidRDefault="00C9041A" w:rsidP="006703E2">
      <w:r>
        <w:t>Este trabalho empregou três conjuntos de técnicas para a análise de vulnerabilidades. Em primeiro lugar, foi empregada uma análise estatística descritiva</w:t>
      </w:r>
      <w:r w:rsidR="0014229E">
        <w:t>, utilizando o calculo de diferença entre médias e um teste estatístico t, utilizando o procedimento do valor p.</w:t>
      </w:r>
    </w:p>
    <w:p w14:paraId="0D6BA8E6" w14:textId="7E555A32" w:rsidR="006703E2" w:rsidRDefault="006703E2" w:rsidP="006703E2">
      <w:r>
        <w:lastRenderedPageBreak/>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t xml:space="preserve">O Algoritmo Boruta realiza uma avaliação de importância iterativa, baseado na técnica Random Forest, de modo que a importância da variável é calculada criando variáveis “sombra” (cópia das variáveis presentes no dataset com seus valores </w:t>
      </w:r>
      <w:r>
        <w:lastRenderedPageBreak/>
        <w:t xml:space="preserve">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xml:space="preserve">, valores mais altos no eixo vertical indicam que a Random Forest treinada sugere com mais facilidade que a </w:t>
      </w:r>
      <w:r>
        <w:lastRenderedPageBreak/>
        <w:t>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lastRenderedPageBreak/>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2" w:name="_Toc504373168"/>
      <w:r>
        <w:lastRenderedPageBreak/>
        <w:t>DESENVOLVIMENTO DA ANÁLISE RDM</w:t>
      </w:r>
      <w:bookmarkEnd w:id="142"/>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3" w:name="_Toc504373169"/>
      <w:r>
        <w:t>Estruturação do Problema (X, L, R, M)</w:t>
      </w:r>
      <w:bookmarkEnd w:id="143"/>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4" w:name="_Toc504373170"/>
      <w:r>
        <w:t>Incertezas (X)</w:t>
      </w:r>
      <w:bookmarkEnd w:id="144"/>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6AE5AF02" w:rsidR="002D0E7C" w:rsidRDefault="002D0E7C" w:rsidP="002D0E7C">
      <w:pPr>
        <w:pStyle w:val="Legenda"/>
      </w:pPr>
      <w:bookmarkStart w:id="145" w:name="_Ref503819096"/>
      <w:bookmarkStart w:id="146" w:name="_Toc504498605"/>
      <w:r>
        <w:lastRenderedPageBreak/>
        <w:t xml:space="preserve">Figura </w:t>
      </w:r>
      <w:r w:rsidR="0087384A">
        <w:fldChar w:fldCharType="begin"/>
      </w:r>
      <w:r w:rsidR="0087384A">
        <w:instrText xml:space="preserve"> SEQ Figura \* ARABIC </w:instrText>
      </w:r>
      <w:r w:rsidR="0087384A">
        <w:fldChar w:fldCharType="separate"/>
      </w:r>
      <w:r w:rsidR="00C2035D">
        <w:rPr>
          <w:noProof/>
        </w:rPr>
        <w:t>31</w:t>
      </w:r>
      <w:r w:rsidR="0087384A">
        <w:rPr>
          <w:noProof/>
        </w:rPr>
        <w:fldChar w:fldCharType="end"/>
      </w:r>
      <w:bookmarkEnd w:id="145"/>
      <w:r>
        <w:t xml:space="preserve"> – Crescimento e Queda </w:t>
      </w:r>
      <w:r w:rsidR="009C433D">
        <w:t xml:space="preserve">Exponencial </w:t>
      </w:r>
      <w:r>
        <w:t>do valor de Ações – 3D Systems</w:t>
      </w:r>
      <w:bookmarkEnd w:id="146"/>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7" w:name="_Toc504373171"/>
      <w:r>
        <w:t>Decisões Estratégicas (L)</w:t>
      </w:r>
      <w:bookmarkEnd w:id="147"/>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07DD648" w:rsidR="00337F23" w:rsidRDefault="00337F23" w:rsidP="008061E9">
      <w:pPr>
        <w:pStyle w:val="Legenda"/>
      </w:pPr>
      <w:bookmarkStart w:id="148" w:name="_Ref504225839"/>
      <w:bookmarkStart w:id="149" w:name="_Toc504498606"/>
      <w:r>
        <w:t xml:space="preserve">Figura </w:t>
      </w:r>
      <w:r w:rsidR="0087384A">
        <w:fldChar w:fldCharType="begin"/>
      </w:r>
      <w:r w:rsidR="0087384A">
        <w:instrText xml:space="preserve"> SEQ Figura \* ARABIC </w:instrText>
      </w:r>
      <w:r w:rsidR="0087384A">
        <w:fldChar w:fldCharType="separate"/>
      </w:r>
      <w:r w:rsidR="00C2035D">
        <w:rPr>
          <w:noProof/>
        </w:rPr>
        <w:t>32</w:t>
      </w:r>
      <w:r w:rsidR="0087384A">
        <w:rPr>
          <w:noProof/>
        </w:rPr>
        <w:fldChar w:fldCharType="end"/>
      </w:r>
      <w:bookmarkEnd w:id="148"/>
      <w:r>
        <w:t xml:space="preserve"> – Fundamentos Financeiros – 3D Systems</w:t>
      </w:r>
      <w:bookmarkEnd w:id="149"/>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4F957EC" w:rsidR="00FE51E8" w:rsidRDefault="00FE51E8" w:rsidP="00FE51E8">
      <w:pPr>
        <w:pStyle w:val="Legenda"/>
      </w:pPr>
      <w:bookmarkStart w:id="150" w:name="_Ref503443209"/>
      <w:bookmarkStart w:id="151" w:name="_Toc504498607"/>
      <w:r>
        <w:t xml:space="preserve">Figura </w:t>
      </w:r>
      <w:r w:rsidR="0087384A">
        <w:fldChar w:fldCharType="begin"/>
      </w:r>
      <w:r w:rsidR="0087384A">
        <w:instrText xml:space="preserve"> SEQ Figura \* ARABIC </w:instrText>
      </w:r>
      <w:r w:rsidR="0087384A">
        <w:fldChar w:fldCharType="separate"/>
      </w:r>
      <w:r w:rsidR="00C2035D">
        <w:rPr>
          <w:noProof/>
        </w:rPr>
        <w:t>33</w:t>
      </w:r>
      <w:r w:rsidR="0087384A">
        <w:rPr>
          <w:noProof/>
        </w:rPr>
        <w:fldChar w:fldCharType="end"/>
      </w:r>
      <w:bookmarkEnd w:id="150"/>
      <w:r>
        <w:t xml:space="preserve"> – Investimento em Pesquisa e Desenvolvimento – 3D Systems</w:t>
      </w:r>
      <w:bookmarkEnd w:id="151"/>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2" w:name="_Toc504373174"/>
      <w:bookmarkStart w:id="153" w:name="_Toc504373172"/>
      <w:r>
        <w:t>Estrutura</w:t>
      </w:r>
      <w:r w:rsidR="008C5829">
        <w:t xml:space="preserve"> do Modelo</w:t>
      </w:r>
      <w:bookmarkEnd w:id="152"/>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5ACF5B67" w:rsidR="008C5829" w:rsidRDefault="008C5829" w:rsidP="008C5829">
      <w:pPr>
        <w:pStyle w:val="Legenda"/>
      </w:pPr>
      <w:bookmarkStart w:id="154" w:name="_Ref504373488"/>
      <w:bookmarkStart w:id="155" w:name="_Toc504498608"/>
      <w:r>
        <w:lastRenderedPageBreak/>
        <w:t xml:space="preserve">Figura </w:t>
      </w:r>
      <w:r w:rsidR="0087384A">
        <w:fldChar w:fldCharType="begin"/>
      </w:r>
      <w:r w:rsidR="0087384A">
        <w:instrText xml:space="preserve"> SEQ Figura \* ARABIC </w:instrText>
      </w:r>
      <w:r w:rsidR="0087384A">
        <w:fldChar w:fldCharType="separate"/>
      </w:r>
      <w:r w:rsidR="00C2035D">
        <w:rPr>
          <w:noProof/>
        </w:rPr>
        <w:t>34</w:t>
      </w:r>
      <w:r w:rsidR="0087384A">
        <w:rPr>
          <w:noProof/>
        </w:rPr>
        <w:fldChar w:fldCharType="end"/>
      </w:r>
      <w:bookmarkEnd w:id="154"/>
      <w:r>
        <w:t xml:space="preserve"> – Diagrama de Fronteiras do Modelo</w:t>
      </w:r>
      <w:bookmarkEnd w:id="155"/>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B857BE7" w:rsidR="003922DB" w:rsidRDefault="003922DB" w:rsidP="003922DB">
      <w:pPr>
        <w:pStyle w:val="Legenda"/>
      </w:pPr>
      <w:bookmarkStart w:id="156" w:name="_Ref504393698"/>
      <w:r>
        <w:t xml:space="preserve">Quadro </w:t>
      </w:r>
      <w:r w:rsidR="0087384A">
        <w:fldChar w:fldCharType="begin"/>
      </w:r>
      <w:r w:rsidR="0087384A">
        <w:instrText xml:space="preserve"> SEQ Quadro \* ARABIC </w:instrText>
      </w:r>
      <w:r w:rsidR="0087384A">
        <w:fldChar w:fldCharType="separate"/>
      </w:r>
      <w:r w:rsidR="001013E0">
        <w:rPr>
          <w:noProof/>
        </w:rPr>
        <w:t>15</w:t>
      </w:r>
      <w:r w:rsidR="0087384A">
        <w:rPr>
          <w:noProof/>
        </w:rPr>
        <w:fldChar w:fldCharType="end"/>
      </w:r>
      <w:bookmarkEnd w:id="156"/>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3"/>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7FD54C93" w:rsidR="00A855EA" w:rsidRDefault="00A855EA" w:rsidP="00A855EA">
      <w:pPr>
        <w:pStyle w:val="Legenda"/>
      </w:pPr>
      <w:bookmarkStart w:id="157" w:name="_Ref504250017"/>
      <w:bookmarkStart w:id="158" w:name="_Toc503766114"/>
      <w:r>
        <w:t xml:space="preserve">Quadro </w:t>
      </w:r>
      <w:r w:rsidR="0087384A">
        <w:fldChar w:fldCharType="begin"/>
      </w:r>
      <w:r w:rsidR="0087384A">
        <w:instrText xml:space="preserve"> SEQ Quadro \* ARABIC </w:instrText>
      </w:r>
      <w:r w:rsidR="0087384A">
        <w:fldChar w:fldCharType="separate"/>
      </w:r>
      <w:r w:rsidR="001013E0">
        <w:rPr>
          <w:noProof/>
        </w:rPr>
        <w:t>16</w:t>
      </w:r>
      <w:r w:rsidR="0087384A">
        <w:rPr>
          <w:noProof/>
        </w:rPr>
        <w:fldChar w:fldCharType="end"/>
      </w:r>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9" w:name="_Toc504373173"/>
      <w:r>
        <w:t xml:space="preserve">Modelo de Dinâmica </w:t>
      </w:r>
      <w:r w:rsidR="002D0E7C">
        <w:t>Competitiva</w:t>
      </w:r>
      <w:bookmarkEnd w:id="159"/>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EA089C"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EA089C"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3AED63" w:rsidR="00390F69" w:rsidRDefault="00390F69" w:rsidP="00390F69">
      <w:pPr>
        <w:pStyle w:val="Legenda"/>
      </w:pPr>
      <w:bookmarkStart w:id="160" w:name="_Toc504498609"/>
      <w:r>
        <w:t xml:space="preserve">Figura </w:t>
      </w:r>
      <w:r w:rsidR="0087384A">
        <w:fldChar w:fldCharType="begin"/>
      </w:r>
      <w:r w:rsidR="0087384A">
        <w:instrText xml:space="preserve"> SEQ Figura \* ARABIC </w:instrText>
      </w:r>
      <w:r w:rsidR="0087384A">
        <w:fldChar w:fldCharType="separate"/>
      </w:r>
      <w:r w:rsidR="00C2035D">
        <w:rPr>
          <w:noProof/>
        </w:rPr>
        <w:t>35</w:t>
      </w:r>
      <w:r w:rsidR="0087384A">
        <w:rPr>
          <w:noProof/>
        </w:rPr>
        <w:fldChar w:fldCharType="end"/>
      </w:r>
      <w:r>
        <w:t xml:space="preserve"> – Relação entre produção Acumulada e Custos</w:t>
      </w:r>
      <w:bookmarkEnd w:id="160"/>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EA089C"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EA089C"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EA089C"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EA089C"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EA08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EA08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EA08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EA089C"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EA08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EA089C"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EA089C"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618BEF84" w:rsidR="00CF07F8" w:rsidRDefault="00CF07F8" w:rsidP="001C6574">
      <w:pPr>
        <w:pStyle w:val="Legenda"/>
      </w:pPr>
      <w:r>
        <w:lastRenderedPageBreak/>
        <w:t xml:space="preserve">Quadro </w:t>
      </w:r>
      <w:r w:rsidR="0087384A">
        <w:fldChar w:fldCharType="begin"/>
      </w:r>
      <w:r w:rsidR="0087384A">
        <w:instrText xml:space="preserve"> SEQ Quadro \* ARABIC </w:instrText>
      </w:r>
      <w:r w:rsidR="0087384A">
        <w:fldChar w:fldCharType="separate"/>
      </w:r>
      <w:r w:rsidR="001013E0">
        <w:rPr>
          <w:noProof/>
        </w:rPr>
        <w:t>17</w:t>
      </w:r>
      <w:r w:rsidR="0087384A">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EA089C"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EA089C"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EA089C"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EA089C"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1" w:name="implementacao-do-modelo-computacional"/>
      <w:bookmarkStart w:id="162" w:name="_Toc504373184"/>
      <w:bookmarkEnd w:id="161"/>
      <w:r>
        <w:lastRenderedPageBreak/>
        <w:t xml:space="preserve">Algoritmos Desenvolvidos </w:t>
      </w:r>
      <w:r w:rsidR="00585C42">
        <w:t>para a Análise RDM</w:t>
      </w:r>
      <w:bookmarkEnd w:id="162"/>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3" w:name="_Toc504373185"/>
      <w:r>
        <w:t>Módulos da Ferramenta Computacional</w:t>
      </w:r>
      <w:bookmarkEnd w:id="163"/>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BC9CAAA" w:rsidR="00227D12" w:rsidRDefault="00227D12" w:rsidP="00227D12">
      <w:pPr>
        <w:pStyle w:val="Legenda"/>
      </w:pPr>
      <w:bookmarkStart w:id="164" w:name="_Ref504344001"/>
      <w:bookmarkStart w:id="165" w:name="_Toc504498610"/>
      <w:r>
        <w:lastRenderedPageBreak/>
        <w:t xml:space="preserve">Figura </w:t>
      </w:r>
      <w:r w:rsidR="0087384A">
        <w:fldChar w:fldCharType="begin"/>
      </w:r>
      <w:r w:rsidR="0087384A">
        <w:instrText xml:space="preserve"> SEQ Figura \* ARABIC </w:instrText>
      </w:r>
      <w:r w:rsidR="0087384A">
        <w:fldChar w:fldCharType="separate"/>
      </w:r>
      <w:r w:rsidR="00C2035D">
        <w:rPr>
          <w:noProof/>
        </w:rPr>
        <w:t>36</w:t>
      </w:r>
      <w:r w:rsidR="0087384A">
        <w:rPr>
          <w:noProof/>
        </w:rPr>
        <w:fldChar w:fldCharType="end"/>
      </w:r>
      <w:bookmarkEnd w:id="164"/>
      <w:r>
        <w:t xml:space="preserve"> – E</w:t>
      </w:r>
      <w:commentRangeStart w:id="166"/>
      <w:r>
        <w:t>strutura Modular do Simulador RDM</w:t>
      </w:r>
      <w:commentRangeEnd w:id="166"/>
      <w:r w:rsidR="006C5F32">
        <w:rPr>
          <w:rStyle w:val="Refdecomentrio"/>
          <w:bCs w:val="0"/>
          <w:color w:val="auto"/>
        </w:rPr>
        <w:commentReference w:id="166"/>
      </w:r>
      <w:bookmarkEnd w:id="165"/>
    </w:p>
    <w:p w14:paraId="7E67D9D5" w14:textId="6D7FE504" w:rsidR="009C7091" w:rsidRDefault="00227D12" w:rsidP="00155797">
      <w:commentRangeStart w:id="16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7"/>
      <w:r w:rsidR="00E60B3B">
        <w:rPr>
          <w:rStyle w:val="Refdecomentrio"/>
        </w:rPr>
        <w:commentReference w:id="167"/>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4B4E7E7A" w:rsidR="000F1E29" w:rsidRDefault="000F1E29" w:rsidP="000F1E29">
      <w:pPr>
        <w:pStyle w:val="Legenda"/>
      </w:pPr>
      <w:bookmarkStart w:id="168" w:name="_Ref504343936"/>
      <w:bookmarkStart w:id="169" w:name="_Toc503766115"/>
      <w:r>
        <w:t xml:space="preserve">Quadro </w:t>
      </w:r>
      <w:r w:rsidR="0087384A">
        <w:fldChar w:fldCharType="begin"/>
      </w:r>
      <w:r w:rsidR="0087384A">
        <w:instrText xml:space="preserve"> SEQ Quadro \* ARABIC </w:instrText>
      </w:r>
      <w:r w:rsidR="0087384A">
        <w:fldChar w:fldCharType="separate"/>
      </w:r>
      <w:r w:rsidR="001013E0">
        <w:rPr>
          <w:noProof/>
        </w:rPr>
        <w:t>18</w:t>
      </w:r>
      <w:r w:rsidR="0087384A">
        <w:rPr>
          <w:noProof/>
        </w:rPr>
        <w:fldChar w:fldCharType="end"/>
      </w:r>
      <w:bookmarkEnd w:id="168"/>
      <w:r w:rsidR="002C5C5B">
        <w:t xml:space="preserve"> – Entrada de Variáveis de Incerteza</w:t>
      </w:r>
      <w:bookmarkEnd w:id="169"/>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51E94FAE" w:rsidR="00CA1CAD" w:rsidRDefault="00CA1CAD" w:rsidP="00CA1CAD">
      <w:pPr>
        <w:pStyle w:val="Legenda"/>
      </w:pPr>
      <w:bookmarkStart w:id="170" w:name="_Ref504343953"/>
      <w:bookmarkStart w:id="171" w:name="_Toc503766116"/>
      <w:r>
        <w:t xml:space="preserve">Quadro </w:t>
      </w:r>
      <w:r w:rsidR="0087384A">
        <w:fldChar w:fldCharType="begin"/>
      </w:r>
      <w:r w:rsidR="0087384A">
        <w:instrText xml:space="preserve"> SEQ Quadro \* ARABIC </w:instrText>
      </w:r>
      <w:r w:rsidR="0087384A">
        <w:fldChar w:fldCharType="separate"/>
      </w:r>
      <w:r w:rsidR="001013E0">
        <w:rPr>
          <w:noProof/>
        </w:rPr>
        <w:t>19</w:t>
      </w:r>
      <w:r w:rsidR="0087384A">
        <w:rPr>
          <w:noProof/>
        </w:rPr>
        <w:fldChar w:fldCharType="end"/>
      </w:r>
      <w:bookmarkEnd w:id="170"/>
      <w:r>
        <w:t xml:space="preserve"> – Entrada de Estratégias</w:t>
      </w:r>
      <w:bookmarkEnd w:id="17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2" w:name="_Ref504344880"/>
      <w:bookmarkStart w:id="173" w:name="_Toc503766117"/>
    </w:p>
    <w:p w14:paraId="1C55596D" w14:textId="447BC889" w:rsidR="00CA1CAD" w:rsidRDefault="00CA1CAD" w:rsidP="00CA1CAD">
      <w:pPr>
        <w:pStyle w:val="Legenda"/>
      </w:pPr>
      <w:r>
        <w:lastRenderedPageBreak/>
        <w:t xml:space="preserve">Quadro </w:t>
      </w:r>
      <w:r w:rsidR="0087384A">
        <w:fldChar w:fldCharType="begin"/>
      </w:r>
      <w:r w:rsidR="0087384A">
        <w:instrText xml:space="preserve"> SEQ Quadro \* ARABIC </w:instrText>
      </w:r>
      <w:r w:rsidR="0087384A">
        <w:fldChar w:fldCharType="separate"/>
      </w:r>
      <w:r w:rsidR="001013E0">
        <w:rPr>
          <w:noProof/>
        </w:rPr>
        <w:t>20</w:t>
      </w:r>
      <w:r w:rsidR="0087384A">
        <w:rPr>
          <w:noProof/>
        </w:rPr>
        <w:fldChar w:fldCharType="end"/>
      </w:r>
      <w:bookmarkEnd w:id="172"/>
      <w:r>
        <w:t xml:space="preserve"> – Etapas da Análise Executada pela Ferramenta Computacional</w:t>
      </w:r>
      <w:bookmarkEnd w:id="173"/>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4" w:name="_Toc504373186"/>
      <w:r>
        <w:lastRenderedPageBreak/>
        <w:t>ANÁLISE DA ROBUSTEZ DE DECISÕES ESTRATÉGICAS EM CONDIÇÕES DE INCERTEZA PROFUNDA</w:t>
      </w:r>
      <w:bookmarkEnd w:id="174"/>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5062218C" w:rsidR="00D04C16" w:rsidRDefault="00D04C16" w:rsidP="00D04C16">
      <w:pPr>
        <w:pStyle w:val="Legenda"/>
      </w:pPr>
      <w:bookmarkStart w:id="175" w:name="_Ref504419537"/>
      <w:r>
        <w:t xml:space="preserve">Quadro </w:t>
      </w:r>
      <w:r w:rsidR="0087384A">
        <w:fldChar w:fldCharType="begin"/>
      </w:r>
      <w:r w:rsidR="0087384A">
        <w:instrText xml:space="preserve"> SEQ Quadro \* ARABIC </w:instrText>
      </w:r>
      <w:r w:rsidR="0087384A">
        <w:fldChar w:fldCharType="separate"/>
      </w:r>
      <w:r w:rsidR="001013E0">
        <w:rPr>
          <w:noProof/>
        </w:rPr>
        <w:t>21</w:t>
      </w:r>
      <w:r w:rsidR="0087384A">
        <w:rPr>
          <w:noProof/>
        </w:rPr>
        <w:fldChar w:fldCharType="end"/>
      </w:r>
      <w:bookmarkEnd w:id="175"/>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A089C"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A089C"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A089C"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76" w:name="_Ref503684329"/>
      <w:bookmarkStart w:id="177" w:name="_Toc504345394"/>
      <w:r>
        <w:lastRenderedPageBreak/>
        <w:t xml:space="preserve">Tabela </w:t>
      </w:r>
      <w:r w:rsidR="0087384A">
        <w:fldChar w:fldCharType="begin"/>
      </w:r>
      <w:r w:rsidR="0087384A">
        <w:instrText xml:space="preserve"> SEQ Tabela \* ARABIC </w:instrText>
      </w:r>
      <w:r w:rsidR="0087384A">
        <w:fldChar w:fldCharType="separate"/>
      </w:r>
      <w:r w:rsidR="00294B4B">
        <w:rPr>
          <w:noProof/>
        </w:rPr>
        <w:t>1</w:t>
      </w:r>
      <w:r w:rsidR="0087384A">
        <w:rPr>
          <w:noProof/>
        </w:rPr>
        <w:fldChar w:fldCharType="end"/>
      </w:r>
      <w:bookmarkEnd w:id="176"/>
      <w:r>
        <w:t xml:space="preserve"> – Estratégias Simuladas</w:t>
      </w:r>
      <w:bookmarkEnd w:id="17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72685A26" w:rsidR="00DE55AD" w:rsidRDefault="00DE55AD" w:rsidP="00DE55AD">
      <w:pPr>
        <w:pStyle w:val="Legenda"/>
      </w:pPr>
      <w:bookmarkStart w:id="178" w:name="_Ref503684797"/>
      <w:bookmarkStart w:id="179" w:name="_Toc504498611"/>
      <w:r>
        <w:t xml:space="preserve">Figura </w:t>
      </w:r>
      <w:r w:rsidR="0087384A">
        <w:fldChar w:fldCharType="begin"/>
      </w:r>
      <w:r w:rsidR="0087384A">
        <w:instrText xml:space="preserve"> SEQ Figura \* ARABIC </w:instrText>
      </w:r>
      <w:r w:rsidR="0087384A">
        <w:fldChar w:fldCharType="separate"/>
      </w:r>
      <w:r w:rsidR="00C2035D">
        <w:rPr>
          <w:noProof/>
        </w:rPr>
        <w:t>37</w:t>
      </w:r>
      <w:r w:rsidR="0087384A">
        <w:rPr>
          <w:noProof/>
        </w:rPr>
        <w:fldChar w:fldCharType="end"/>
      </w:r>
      <w:bookmarkEnd w:id="178"/>
      <w:r>
        <w:t xml:space="preserve"> – </w:t>
      </w:r>
      <w:r w:rsidR="009832EC">
        <w:t xml:space="preserve">Trajetórias da </w:t>
      </w:r>
      <w:r>
        <w:t xml:space="preserve">Demanda de Impressoras 3D Profissionais </w:t>
      </w:r>
      <w:r w:rsidR="00BC7B5E">
        <w:t>Simulada</w:t>
      </w:r>
      <w:r w:rsidR="009832EC">
        <w:t>s</w:t>
      </w:r>
      <w:bookmarkEnd w:id="17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4B9AAA" w:rsidR="00DE55AD" w:rsidRDefault="00DE55AD" w:rsidP="00DE55AD">
      <w:pPr>
        <w:pStyle w:val="Legenda"/>
      </w:pPr>
      <w:bookmarkStart w:id="180" w:name="_Ref503686301"/>
      <w:bookmarkStart w:id="181" w:name="_Toc504498612"/>
      <w:r>
        <w:lastRenderedPageBreak/>
        <w:t xml:space="preserve">Figura </w:t>
      </w:r>
      <w:r w:rsidR="0087384A">
        <w:fldChar w:fldCharType="begin"/>
      </w:r>
      <w:r w:rsidR="0087384A">
        <w:instrText xml:space="preserve"> SEQ Figura \* ARABIC </w:instrText>
      </w:r>
      <w:r w:rsidR="0087384A">
        <w:fldChar w:fldCharType="separate"/>
      </w:r>
      <w:r w:rsidR="00C2035D">
        <w:rPr>
          <w:noProof/>
        </w:rPr>
        <w:t>38</w:t>
      </w:r>
      <w:r w:rsidR="0087384A">
        <w:rPr>
          <w:noProof/>
        </w:rPr>
        <w:fldChar w:fldCharType="end"/>
      </w:r>
      <w:bookmarkEnd w:id="180"/>
      <w:r>
        <w:t xml:space="preserve"> – Valor Presente Líquido do Player 1 Simulado</w:t>
      </w:r>
      <w:bookmarkEnd w:id="181"/>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7AD2BA55" w:rsidR="009278BD" w:rsidRPr="00A70E80" w:rsidRDefault="009278BD" w:rsidP="009278BD">
      <w:pPr>
        <w:pStyle w:val="Legenda"/>
        <w:rPr>
          <w:lang w:val="en-US"/>
        </w:rPr>
      </w:pPr>
      <w:bookmarkStart w:id="182" w:name="_Ref503687616"/>
      <w:bookmarkStart w:id="183"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C2035D">
        <w:rPr>
          <w:noProof/>
          <w:lang w:val="en-US"/>
        </w:rPr>
        <w:t>39</w:t>
      </w:r>
      <w:r>
        <w:fldChar w:fldCharType="end"/>
      </w:r>
      <w:bookmarkEnd w:id="182"/>
      <w:r w:rsidRPr="00A70E80">
        <w:rPr>
          <w:lang w:val="en-US"/>
        </w:rPr>
        <w:t xml:space="preserve"> – </w:t>
      </w:r>
      <w:r w:rsidR="00DE4B63" w:rsidRPr="00A70E80">
        <w:rPr>
          <w:lang w:val="en-US"/>
        </w:rPr>
        <w:t>Market Share dos Players</w:t>
      </w:r>
      <w:r w:rsidRPr="00A70E80">
        <w:rPr>
          <w:lang w:val="en-US"/>
        </w:rPr>
        <w:t xml:space="preserve"> Simulado</w:t>
      </w:r>
      <w:bookmarkEnd w:id="183"/>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4" w:name="_Toc504373187"/>
      <w:r>
        <w:t xml:space="preserve">Simulação e </w:t>
      </w:r>
      <w:r w:rsidR="005F5294">
        <w:t>Avaliação de Robustez das Estratégias</w:t>
      </w:r>
      <w:bookmarkEnd w:id="184"/>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141BF263" w:rsidR="00924C4C" w:rsidRPr="00DE4B63" w:rsidRDefault="00924C4C" w:rsidP="00924C4C">
      <w:pPr>
        <w:pStyle w:val="Legenda"/>
      </w:pPr>
      <w:bookmarkStart w:id="185" w:name="_Ref503682869"/>
      <w:bookmarkStart w:id="186" w:name="_Toc504498614"/>
      <w:r w:rsidRPr="00DE4B63">
        <w:t xml:space="preserve">Figura </w:t>
      </w:r>
      <w:r>
        <w:fldChar w:fldCharType="begin"/>
      </w:r>
      <w:r w:rsidRPr="00DE4B63">
        <w:instrText xml:space="preserve"> SEQ Figura \* ARABIC </w:instrText>
      </w:r>
      <w:r>
        <w:fldChar w:fldCharType="separate"/>
      </w:r>
      <w:r w:rsidR="00C2035D">
        <w:rPr>
          <w:noProof/>
        </w:rPr>
        <w:t>40</w:t>
      </w:r>
      <w:r>
        <w:fldChar w:fldCharType="end"/>
      </w:r>
      <w:bookmarkEnd w:id="185"/>
      <w:r w:rsidRPr="00DE4B63">
        <w:t xml:space="preserve"> – </w:t>
      </w:r>
      <w:r w:rsidR="00E20F69">
        <w:t xml:space="preserve">VPL </w:t>
      </w:r>
      <w:r w:rsidR="00F865FE">
        <w:t xml:space="preserve">do Player 1 </w:t>
      </w:r>
      <w:r w:rsidR="00E20F69">
        <w:t>ao Final da Simulação em 10800 cenários</w:t>
      </w:r>
      <w:bookmarkEnd w:id="18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3684E66C" w:rsidR="00E20F69" w:rsidRPr="00DE4B63" w:rsidRDefault="00E20F69" w:rsidP="00E20F69">
      <w:pPr>
        <w:pStyle w:val="Legenda"/>
      </w:pPr>
      <w:bookmarkStart w:id="187" w:name="_Ref503685033"/>
      <w:bookmarkStart w:id="188" w:name="_Toc504498615"/>
      <w:r w:rsidRPr="00DE4B63">
        <w:t xml:space="preserve">Figura </w:t>
      </w:r>
      <w:r>
        <w:fldChar w:fldCharType="begin"/>
      </w:r>
      <w:r w:rsidRPr="00DE4B63">
        <w:instrText xml:space="preserve"> SEQ Figura \* ARABIC </w:instrText>
      </w:r>
      <w:r>
        <w:fldChar w:fldCharType="separate"/>
      </w:r>
      <w:r w:rsidR="00C2035D">
        <w:rPr>
          <w:noProof/>
        </w:rPr>
        <w:t>41</w:t>
      </w:r>
      <w:r>
        <w:fldChar w:fldCharType="end"/>
      </w:r>
      <w:bookmarkEnd w:id="187"/>
      <w:r w:rsidRPr="00DE4B63">
        <w:t xml:space="preserve"> – </w:t>
      </w:r>
      <w:r>
        <w:t>Custo de Oportunidade Simulado em 10800 cenários</w:t>
      </w:r>
      <w:bookmarkEnd w:id="18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9" w:name="_Ref503689769"/>
      <w:bookmarkStart w:id="190" w:name="_Toc504345395"/>
      <w:r>
        <w:t xml:space="preserve">Tabela </w:t>
      </w:r>
      <w:r w:rsidR="0087384A">
        <w:fldChar w:fldCharType="begin"/>
      </w:r>
      <w:r w:rsidR="0087384A">
        <w:instrText xml:space="preserve"> SEQ Tabela \* ARABIC </w:instrText>
      </w:r>
      <w:r w:rsidR="0087384A">
        <w:fldChar w:fldCharType="separate"/>
      </w:r>
      <w:r w:rsidR="00294B4B">
        <w:rPr>
          <w:noProof/>
        </w:rPr>
        <w:t>2</w:t>
      </w:r>
      <w:r w:rsidR="0087384A">
        <w:rPr>
          <w:noProof/>
        </w:rPr>
        <w:fldChar w:fldCharType="end"/>
      </w:r>
      <w:bookmarkEnd w:id="189"/>
      <w:r>
        <w:t xml:space="preserve"> – Análise de Robustez das 54 Estratégias Testadas em 200 cenários</w:t>
      </w:r>
      <w:bookmarkEnd w:id="19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517E5B4" w:rsidR="00EF7BC6" w:rsidRDefault="00EF7BC6" w:rsidP="00EF7BC6">
      <w:pPr>
        <w:pStyle w:val="Legenda"/>
      </w:pPr>
      <w:bookmarkStart w:id="191" w:name="_Ref504460271"/>
      <w:bookmarkStart w:id="192" w:name="_Toc504498616"/>
      <w:r>
        <w:t xml:space="preserve">Figura </w:t>
      </w:r>
      <w:r w:rsidR="0087384A">
        <w:fldChar w:fldCharType="begin"/>
      </w:r>
      <w:r w:rsidR="0087384A">
        <w:instrText xml:space="preserve"> SEQ Figura \* ARABIC </w:instrText>
      </w:r>
      <w:r w:rsidR="0087384A">
        <w:fldChar w:fldCharType="separate"/>
      </w:r>
      <w:r w:rsidR="00C2035D">
        <w:rPr>
          <w:noProof/>
        </w:rPr>
        <w:t>42</w:t>
      </w:r>
      <w:r w:rsidR="0087384A">
        <w:rPr>
          <w:noProof/>
        </w:rPr>
        <w:fldChar w:fldCharType="end"/>
      </w:r>
      <w:bookmarkEnd w:id="191"/>
      <w:r>
        <w:t xml:space="preserve"> – Comparando a Estratégia 32 (Agressiva) vs 32 (Conservadora)</w:t>
      </w:r>
      <w:bookmarkEnd w:id="19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2AEA651" w:rsidR="00111001" w:rsidRDefault="00111001" w:rsidP="00111001">
      <w:pPr>
        <w:pStyle w:val="Legenda"/>
      </w:pPr>
      <w:bookmarkStart w:id="193" w:name="_Ref504459519"/>
      <w:bookmarkStart w:id="194" w:name="_Toc504498617"/>
      <w:r>
        <w:t xml:space="preserve">Figura </w:t>
      </w:r>
      <w:r w:rsidR="0087384A">
        <w:fldChar w:fldCharType="begin"/>
      </w:r>
      <w:r w:rsidR="0087384A">
        <w:instrText xml:space="preserve"> SEQ Figura \* ARABIC </w:instrText>
      </w:r>
      <w:r w:rsidR="0087384A">
        <w:fldChar w:fldCharType="separate"/>
      </w:r>
      <w:r w:rsidR="00C2035D">
        <w:rPr>
          <w:noProof/>
        </w:rPr>
        <w:t>43</w:t>
      </w:r>
      <w:r w:rsidR="0087384A">
        <w:rPr>
          <w:noProof/>
        </w:rPr>
        <w:fldChar w:fldCharType="end"/>
      </w:r>
      <w:bookmarkEnd w:id="193"/>
      <w:r>
        <w:t xml:space="preserve"> – Comparando a Estratégia 1 e 21 nos 200 cenários simulados</w:t>
      </w:r>
      <w:bookmarkEnd w:id="19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5" w:name="_Toc504373188"/>
      <w:r>
        <w:t xml:space="preserve">Identificação de Incertezas Críticas e </w:t>
      </w:r>
      <w:r w:rsidR="00AB6E91">
        <w:t>Análise de Vulnerabilidade</w:t>
      </w:r>
      <w:bookmarkEnd w:id="19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4135661" w:rsidR="00461E63" w:rsidRPr="00DE4B63" w:rsidRDefault="00461E63" w:rsidP="00461E63">
      <w:pPr>
        <w:pStyle w:val="Legenda"/>
      </w:pPr>
      <w:bookmarkStart w:id="196" w:name="_Ref503691350"/>
      <w:bookmarkStart w:id="197" w:name="_Toc504498618"/>
      <w:r w:rsidRPr="00DE4B63">
        <w:t xml:space="preserve">Figura </w:t>
      </w:r>
      <w:r>
        <w:fldChar w:fldCharType="begin"/>
      </w:r>
      <w:r w:rsidRPr="00DE4B63">
        <w:instrText xml:space="preserve"> SEQ Figura \* ARABIC </w:instrText>
      </w:r>
      <w:r>
        <w:fldChar w:fldCharType="separate"/>
      </w:r>
      <w:r w:rsidR="00C2035D">
        <w:rPr>
          <w:noProof/>
        </w:rPr>
        <w:t>44</w:t>
      </w:r>
      <w:r>
        <w:fldChar w:fldCharType="end"/>
      </w:r>
      <w:bookmarkEnd w:id="196"/>
      <w:r w:rsidRPr="00DE4B63">
        <w:t xml:space="preserve"> – </w:t>
      </w:r>
      <w:r w:rsidR="003028BC">
        <w:t>Definição de Casos onde a Estratégia Falha</w:t>
      </w:r>
      <w:bookmarkEnd w:id="19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8" w:name="_Toc504373189"/>
      <w:r>
        <w:t xml:space="preserve">Avaliação da </w:t>
      </w:r>
      <w:r w:rsidR="005F1EF4">
        <w:t>Diferença entre Médias</w:t>
      </w:r>
      <w:r>
        <w:t xml:space="preserve"> das Variáveis Incertas</w:t>
      </w:r>
      <w:bookmarkEnd w:id="198"/>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2AA1C4" w:rsidR="00CC0A21" w:rsidRDefault="00CC0A21" w:rsidP="00CC0A21">
      <w:pPr>
        <w:pStyle w:val="Legenda"/>
      </w:pPr>
      <w:bookmarkStart w:id="199" w:name="_Ref503939966"/>
      <w:bookmarkStart w:id="200" w:name="_Toc504498619"/>
      <w:r>
        <w:t xml:space="preserve">Figura </w:t>
      </w:r>
      <w:r w:rsidR="0087384A">
        <w:fldChar w:fldCharType="begin"/>
      </w:r>
      <w:r w:rsidR="0087384A">
        <w:instrText xml:space="preserve"> SEQ Figura \* ARABIC </w:instrText>
      </w:r>
      <w:r w:rsidR="0087384A">
        <w:fldChar w:fldCharType="separate"/>
      </w:r>
      <w:r w:rsidR="00C2035D">
        <w:rPr>
          <w:noProof/>
        </w:rPr>
        <w:t>45</w:t>
      </w:r>
      <w:r w:rsidR="0087384A">
        <w:rPr>
          <w:noProof/>
        </w:rPr>
        <w:fldChar w:fldCharType="end"/>
      </w:r>
      <w:bookmarkEnd w:id="199"/>
      <w:r>
        <w:t xml:space="preserve"> – Relação de Variável Incerta pouco significativa e casos onde a Estratégia Falha</w:t>
      </w:r>
      <w:bookmarkEnd w:id="200"/>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77BF1A1" w:rsidR="001162AD" w:rsidRDefault="001162AD" w:rsidP="001162AD">
      <w:pPr>
        <w:pStyle w:val="Legenda"/>
        <w:jc w:val="both"/>
      </w:pPr>
      <w:bookmarkStart w:id="201" w:name="_Ref503939510"/>
      <w:bookmarkStart w:id="202" w:name="_Toc504498620"/>
      <w:r>
        <w:t xml:space="preserve">Figura </w:t>
      </w:r>
      <w:r w:rsidR="0087384A">
        <w:fldChar w:fldCharType="begin"/>
      </w:r>
      <w:r w:rsidR="0087384A">
        <w:instrText xml:space="preserve"> SEQ Figura \* ARABIC </w:instrText>
      </w:r>
      <w:r w:rsidR="0087384A">
        <w:fldChar w:fldCharType="separate"/>
      </w:r>
      <w:r w:rsidR="00C2035D">
        <w:rPr>
          <w:noProof/>
        </w:rPr>
        <w:t>46</w:t>
      </w:r>
      <w:r w:rsidR="0087384A">
        <w:rPr>
          <w:noProof/>
        </w:rPr>
        <w:fldChar w:fldCharType="end"/>
      </w:r>
      <w:bookmarkEnd w:id="201"/>
      <w:r>
        <w:t xml:space="preserve"> – Impacto do Tamanho do Mercado sobre a vulnerabilidade da Estratégia</w:t>
      </w:r>
      <w:bookmarkEnd w:id="202"/>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3" w:name="_Ref503979797"/>
      <w:bookmarkStart w:id="204" w:name="_Toc504345396"/>
      <w:r>
        <w:t>Tabe</w:t>
      </w:r>
      <w:bookmarkStart w:id="205" w:name="_GoBack"/>
      <w:bookmarkEnd w:id="205"/>
      <w:r>
        <w:t xml:space="preserve">la </w:t>
      </w:r>
      <w:r w:rsidR="0087384A">
        <w:fldChar w:fldCharType="begin"/>
      </w:r>
      <w:r w:rsidR="0087384A">
        <w:instrText xml:space="preserve"> SEQ Tabela \* ARABIC </w:instrText>
      </w:r>
      <w:r w:rsidR="0087384A">
        <w:fldChar w:fldCharType="separate"/>
      </w:r>
      <w:r w:rsidR="00294B4B">
        <w:rPr>
          <w:noProof/>
        </w:rPr>
        <w:t>3</w:t>
      </w:r>
      <w:r w:rsidR="0087384A">
        <w:rPr>
          <w:noProof/>
        </w:rPr>
        <w:fldChar w:fldCharType="end"/>
      </w:r>
      <w:bookmarkEnd w:id="203"/>
      <w:r>
        <w:t xml:space="preserve">  </w:t>
      </w:r>
      <w:r w:rsidR="002952B2">
        <w:t>Ranking de Incertezas Críticas –</w:t>
      </w:r>
      <w:r w:rsidR="004868F8">
        <w:t xml:space="preserve"> </w:t>
      </w:r>
      <w:r w:rsidR="002952B2">
        <w:t>Diferença Relativa entre Médias</w:t>
      </w:r>
      <w:bookmarkEnd w:id="204"/>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EA089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EA089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EA089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572C1980" w:rsidR="00966CD0" w:rsidRDefault="00966CD0" w:rsidP="00966CD0">
      <w:pPr>
        <w:pStyle w:val="Legenda"/>
      </w:pPr>
      <w:bookmarkStart w:id="206" w:name="_Ref503981658"/>
      <w:bookmarkStart w:id="207" w:name="_Toc504345397"/>
      <w:r>
        <w:t xml:space="preserve">Tabela </w:t>
      </w:r>
      <w:r w:rsidR="0087384A">
        <w:fldChar w:fldCharType="begin"/>
      </w:r>
      <w:r w:rsidR="0087384A">
        <w:instrText xml:space="preserve"> SEQ Tabela \* ARABIC </w:instrText>
      </w:r>
      <w:r w:rsidR="0087384A">
        <w:fldChar w:fldCharType="separate"/>
      </w:r>
      <w:r w:rsidR="00294B4B">
        <w:rPr>
          <w:noProof/>
        </w:rPr>
        <w:t>4</w:t>
      </w:r>
      <w:r w:rsidR="0087384A">
        <w:rPr>
          <w:noProof/>
        </w:rPr>
        <w:fldChar w:fldCharType="end"/>
      </w:r>
      <w:bookmarkEnd w:id="206"/>
      <w:r>
        <w:t xml:space="preserve"> – Ranking de Incertezas Críticas – </w:t>
      </w:r>
      <w:r w:rsidR="00740813">
        <w:t>Teste t de Hipóteses</w:t>
      </w:r>
      <w:bookmarkEnd w:id="207"/>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EA089C"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EA089C"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8" w:name="_Toc504373190"/>
      <w:r>
        <w:t xml:space="preserve">Seleção de Variáveis </w:t>
      </w:r>
      <w:r w:rsidR="003D29CF">
        <w:t xml:space="preserve">com </w:t>
      </w:r>
      <w:r>
        <w:t>Random Forest</w:t>
      </w:r>
      <w:r w:rsidR="003D29CF">
        <w:t>s</w:t>
      </w:r>
      <w:bookmarkEnd w:id="208"/>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1F52FFF0" w:rsidR="00740813" w:rsidRDefault="00740813" w:rsidP="00740813">
      <w:pPr>
        <w:pStyle w:val="Legenda"/>
      </w:pPr>
      <w:bookmarkStart w:id="209" w:name="_Ref504063539"/>
      <w:bookmarkStart w:id="210" w:name="_Toc504345398"/>
      <w:r>
        <w:t xml:space="preserve">Tabela </w:t>
      </w:r>
      <w:r w:rsidR="0087384A">
        <w:fldChar w:fldCharType="begin"/>
      </w:r>
      <w:r w:rsidR="0087384A">
        <w:instrText xml:space="preserve"> SEQ Tabela \* ARABIC </w:instrText>
      </w:r>
      <w:r w:rsidR="0087384A">
        <w:fldChar w:fldCharType="separate"/>
      </w:r>
      <w:r w:rsidR="00294B4B">
        <w:rPr>
          <w:noProof/>
        </w:rPr>
        <w:t>5</w:t>
      </w:r>
      <w:r w:rsidR="0087384A">
        <w:rPr>
          <w:noProof/>
        </w:rPr>
        <w:fldChar w:fldCharType="end"/>
      </w:r>
      <w:bookmarkEnd w:id="209"/>
      <w:r>
        <w:t xml:space="preserve"> – Ranking de Incertezas Críticas – </w:t>
      </w:r>
      <w:r w:rsidR="00A76150">
        <w:t>Random Forest</w:t>
      </w:r>
      <w:bookmarkEnd w:id="210"/>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79E6C50" w:rsidR="003D29CF" w:rsidRDefault="003D29CF" w:rsidP="003D29CF">
      <w:pPr>
        <w:pStyle w:val="Legenda"/>
      </w:pPr>
      <w:bookmarkStart w:id="211" w:name="_Ref504064291"/>
      <w:bookmarkStart w:id="212" w:name="_Toc504345399"/>
      <w:r>
        <w:t xml:space="preserve">Tabela </w:t>
      </w:r>
      <w:r w:rsidR="0087384A">
        <w:fldChar w:fldCharType="begin"/>
      </w:r>
      <w:r w:rsidR="0087384A">
        <w:instrText xml:space="preserve"> SEQ Tabela \* ARABIC </w:instrText>
      </w:r>
      <w:r w:rsidR="0087384A">
        <w:fldChar w:fldCharType="separate"/>
      </w:r>
      <w:r w:rsidR="00294B4B">
        <w:rPr>
          <w:noProof/>
        </w:rPr>
        <w:t>6</w:t>
      </w:r>
      <w:r w:rsidR="0087384A">
        <w:rPr>
          <w:noProof/>
        </w:rPr>
        <w:fldChar w:fldCharType="end"/>
      </w:r>
      <w:bookmarkEnd w:id="211"/>
      <w:r>
        <w:t xml:space="preserve"> – Ranking de Incertezas Críticas – Algoritmo Boruta</w:t>
      </w:r>
      <w:bookmarkEnd w:id="212"/>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EA089C"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B080D41" w:rsidR="00623FA0" w:rsidRDefault="00623FA0" w:rsidP="00126CAB">
      <w:pPr>
        <w:pStyle w:val="Legenda"/>
      </w:pPr>
      <w:bookmarkStart w:id="213" w:name="_Ref504222836"/>
      <w:bookmarkStart w:id="214" w:name="_Toc504498621"/>
      <w:r>
        <w:lastRenderedPageBreak/>
        <w:t xml:space="preserve">Figura </w:t>
      </w:r>
      <w:r w:rsidR="0087384A">
        <w:fldChar w:fldCharType="begin"/>
      </w:r>
      <w:r w:rsidR="0087384A">
        <w:instrText xml:space="preserve"> SEQ Figura \* ARABIC </w:instrText>
      </w:r>
      <w:r w:rsidR="0087384A">
        <w:fldChar w:fldCharType="separate"/>
      </w:r>
      <w:r w:rsidR="00C2035D">
        <w:rPr>
          <w:noProof/>
        </w:rPr>
        <w:t>47</w:t>
      </w:r>
      <w:r w:rsidR="0087384A">
        <w:rPr>
          <w:noProof/>
        </w:rPr>
        <w:fldChar w:fldCharType="end"/>
      </w:r>
      <w:bookmarkEnd w:id="213"/>
      <w:r>
        <w:t xml:space="preserve"> – </w:t>
      </w:r>
      <w:r w:rsidR="00403FCB">
        <w:t>Gráficos de Partial Dependence – Random Forest</w:t>
      </w:r>
      <w:bookmarkEnd w:id="214"/>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1B283B" w:rsidR="00403FCB" w:rsidRDefault="00403FCB" w:rsidP="00403FCB">
      <w:pPr>
        <w:pStyle w:val="Legenda"/>
      </w:pPr>
      <w:bookmarkStart w:id="215" w:name="_Ref504506813"/>
      <w:bookmarkStart w:id="216" w:name="_Toc504498622"/>
      <w:r>
        <w:t xml:space="preserve">Figura </w:t>
      </w:r>
      <w:r w:rsidR="0087384A">
        <w:fldChar w:fldCharType="begin"/>
      </w:r>
      <w:r w:rsidR="0087384A">
        <w:instrText xml:space="preserve"> SEQ Figura \* ARABIC </w:instrText>
      </w:r>
      <w:r w:rsidR="0087384A">
        <w:fldChar w:fldCharType="separate"/>
      </w:r>
      <w:r w:rsidR="00C2035D">
        <w:rPr>
          <w:noProof/>
        </w:rPr>
        <w:t>48</w:t>
      </w:r>
      <w:r w:rsidR="0087384A">
        <w:rPr>
          <w:noProof/>
        </w:rPr>
        <w:fldChar w:fldCharType="end"/>
      </w:r>
      <w:bookmarkEnd w:id="215"/>
      <w:r>
        <w:t xml:space="preserve"> – </w:t>
      </w:r>
      <w:r w:rsidR="00000FC4">
        <w:t xml:space="preserve">Comparação entre </w:t>
      </w:r>
      <w:r>
        <w:t xml:space="preserve">Partial Dependence </w:t>
      </w:r>
      <w:r w:rsidR="00000FC4">
        <w:t>e Dados Simulados</w:t>
      </w:r>
      <w:bookmarkEnd w:id="216"/>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60020EE5" w:rsidR="00FD4FCD" w:rsidRDefault="00FD4FCD" w:rsidP="00FD4FCD">
      <w:pPr>
        <w:pStyle w:val="Legenda"/>
      </w:pPr>
      <w:bookmarkStart w:id="217" w:name="_Ref504509169"/>
      <w:r>
        <w:lastRenderedPageBreak/>
        <w:t xml:space="preserve">Quadro </w:t>
      </w:r>
      <w:r w:rsidR="0087384A">
        <w:fldChar w:fldCharType="begin"/>
      </w:r>
      <w:r w:rsidR="0087384A">
        <w:instrText xml:space="preserve"> SEQ Quadro \* ARABIC </w:instrText>
      </w:r>
      <w:r w:rsidR="0087384A">
        <w:fldChar w:fldCharType="separate"/>
      </w:r>
      <w:r w:rsidR="001013E0">
        <w:rPr>
          <w:noProof/>
        </w:rPr>
        <w:t>22</w:t>
      </w:r>
      <w:r w:rsidR="0087384A">
        <w:rPr>
          <w:noProof/>
        </w:rPr>
        <w:fldChar w:fldCharType="end"/>
      </w:r>
      <w:bookmarkEnd w:id="217"/>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8" w:name="_Toc504373191"/>
      <w:r w:rsidRPr="000E529E">
        <w:rPr>
          <w:lang w:val="en-US"/>
        </w:rPr>
        <w:t>Algoritmo PRIM – Patient Rule In</w:t>
      </w:r>
      <w:r>
        <w:rPr>
          <w:lang w:val="en-US"/>
        </w:rPr>
        <w:t>duction Method</w:t>
      </w:r>
      <w:bookmarkEnd w:id="218"/>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78562EC" w:rsidR="008D3B22" w:rsidRPr="00DE4B63" w:rsidRDefault="008D3B22" w:rsidP="008D3B22">
      <w:pPr>
        <w:pStyle w:val="Legenda"/>
      </w:pPr>
      <w:bookmarkStart w:id="219" w:name="_Ref504509430"/>
      <w:bookmarkStart w:id="220" w:name="_Toc504498623"/>
      <w:r w:rsidRPr="00DE4B63">
        <w:t xml:space="preserve">Figura </w:t>
      </w:r>
      <w:r>
        <w:fldChar w:fldCharType="begin"/>
      </w:r>
      <w:r w:rsidRPr="00DE4B63">
        <w:instrText xml:space="preserve"> SEQ Figura \* ARABIC </w:instrText>
      </w:r>
      <w:r>
        <w:fldChar w:fldCharType="separate"/>
      </w:r>
      <w:r w:rsidR="00C2035D">
        <w:rPr>
          <w:noProof/>
        </w:rPr>
        <w:t>49</w:t>
      </w:r>
      <w:r>
        <w:fldChar w:fldCharType="end"/>
      </w:r>
      <w:bookmarkEnd w:id="219"/>
      <w:r w:rsidRPr="00DE4B63">
        <w:t xml:space="preserve"> – </w:t>
      </w:r>
      <w:r w:rsidR="004A18E7">
        <w:t>Trajetória do Algoritmo PRIM</w:t>
      </w:r>
      <w:bookmarkEnd w:id="220"/>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D78B25B" w:rsidR="004A18E7" w:rsidRDefault="004A18E7" w:rsidP="004A18E7">
      <w:pPr>
        <w:pStyle w:val="Legenda"/>
      </w:pPr>
      <w:bookmarkStart w:id="221" w:name="_Ref504510347"/>
      <w:bookmarkStart w:id="222" w:name="_Toc504498624"/>
      <w:r>
        <w:lastRenderedPageBreak/>
        <w:t xml:space="preserve">Figura </w:t>
      </w:r>
      <w:r w:rsidR="0087384A">
        <w:fldChar w:fldCharType="begin"/>
      </w:r>
      <w:r w:rsidR="0087384A">
        <w:instrText xml:space="preserve"> SEQ Figura \* ARABIC </w:instrText>
      </w:r>
      <w:r w:rsidR="0087384A">
        <w:fldChar w:fldCharType="separate"/>
      </w:r>
      <w:r w:rsidR="00C2035D">
        <w:rPr>
          <w:noProof/>
        </w:rPr>
        <w:t>50</w:t>
      </w:r>
      <w:r w:rsidR="0087384A">
        <w:rPr>
          <w:noProof/>
        </w:rPr>
        <w:fldChar w:fldCharType="end"/>
      </w:r>
      <w:bookmarkEnd w:id="221"/>
      <w:r>
        <w:t xml:space="preserve"> – Regiões de Vulnerabilidade </w:t>
      </w:r>
      <w:r w:rsidR="00170861">
        <w:t xml:space="preserve">identificadas pelo </w:t>
      </w:r>
      <w:r>
        <w:t>Algoritmo PRIM</w:t>
      </w:r>
      <w:bookmarkEnd w:id="22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3"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3"/>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F6C74" w:rsidR="003C5CEC" w:rsidRPr="00DE4B63" w:rsidRDefault="003C5CEC" w:rsidP="003C5CEC">
      <w:pPr>
        <w:pStyle w:val="Legenda"/>
      </w:pPr>
      <w:bookmarkStart w:id="224" w:name="_Ref504251904"/>
      <w:bookmarkStart w:id="225" w:name="_Toc504498625"/>
      <w:r w:rsidRPr="00DE4B63">
        <w:lastRenderedPageBreak/>
        <w:t xml:space="preserve">Figura </w:t>
      </w:r>
      <w:r>
        <w:fldChar w:fldCharType="begin"/>
      </w:r>
      <w:r w:rsidRPr="00DE4B63">
        <w:instrText xml:space="preserve"> SEQ Figura \* ARABIC </w:instrText>
      </w:r>
      <w:r>
        <w:fldChar w:fldCharType="separate"/>
      </w:r>
      <w:r w:rsidR="00C2035D">
        <w:rPr>
          <w:noProof/>
        </w:rPr>
        <w:t>51</w:t>
      </w:r>
      <w:r>
        <w:fldChar w:fldCharType="end"/>
      </w:r>
      <w:bookmarkEnd w:id="224"/>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5"/>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76B93F6" w:rsidR="003A645C" w:rsidRPr="00DE4B63" w:rsidRDefault="003A645C" w:rsidP="003A645C">
      <w:pPr>
        <w:pStyle w:val="Legenda"/>
      </w:pPr>
      <w:bookmarkStart w:id="226" w:name="_Ref504254296"/>
      <w:bookmarkStart w:id="227" w:name="_Toc504498626"/>
      <w:r w:rsidRPr="00DE4B63">
        <w:t xml:space="preserve">Figura </w:t>
      </w:r>
      <w:r>
        <w:fldChar w:fldCharType="begin"/>
      </w:r>
      <w:r w:rsidRPr="00DE4B63">
        <w:instrText xml:space="preserve"> SEQ Figura \* ARABIC </w:instrText>
      </w:r>
      <w:r>
        <w:fldChar w:fldCharType="separate"/>
      </w:r>
      <w:r w:rsidR="00C2035D">
        <w:rPr>
          <w:noProof/>
        </w:rPr>
        <w:t>52</w:t>
      </w:r>
      <w:r>
        <w:fldChar w:fldCharType="end"/>
      </w:r>
      <w:bookmarkEnd w:id="226"/>
      <w:r w:rsidRPr="00DE4B63">
        <w:t xml:space="preserve"> – </w:t>
      </w:r>
      <w:r>
        <w:t>Estratégias Alternativas à Estratégia Selecionada</w:t>
      </w:r>
      <w:bookmarkEnd w:id="227"/>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8" w:name="_Toc504373193"/>
      <w:r>
        <w:br w:type="page"/>
      </w:r>
    </w:p>
    <w:p w14:paraId="05A526B5" w14:textId="0C4E89C6" w:rsidR="00AB6E91" w:rsidRDefault="00DC6173" w:rsidP="00AB6E91">
      <w:pPr>
        <w:pStyle w:val="Ttulo1"/>
      </w:pPr>
      <w:r>
        <w:lastRenderedPageBreak/>
        <w:t>DISCUSSÃO DOS RESULTADOS</w:t>
      </w:r>
      <w:bookmarkEnd w:id="228"/>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9" w:name="_Toc504373194"/>
      <w:r>
        <w:t>Contribuições</w:t>
      </w:r>
      <w:r w:rsidR="00AB6E91">
        <w:t xml:space="preserve"> </w:t>
      </w:r>
      <w:r>
        <w:t>Gerenciais</w:t>
      </w:r>
      <w:bookmarkEnd w:id="229"/>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30" w:name="_Toc504373195"/>
      <w:r>
        <w:t xml:space="preserve">Contribuições </w:t>
      </w:r>
      <w:bookmarkEnd w:id="230"/>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31" w:name="_Toc504373196"/>
      <w:r>
        <w:br w:type="page"/>
      </w:r>
    </w:p>
    <w:p w14:paraId="6DD4D661" w14:textId="7CCBC6ED" w:rsidR="00AB6E91" w:rsidRPr="00AB6E91" w:rsidRDefault="00DC6173" w:rsidP="00AB6E91">
      <w:pPr>
        <w:pStyle w:val="Ttulo1"/>
      </w:pPr>
      <w:r>
        <w:lastRenderedPageBreak/>
        <w:t>CONCLUSÕES</w:t>
      </w:r>
      <w:bookmarkEnd w:id="231"/>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32"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8"/>
      <w:bookmarkEnd w:id="232"/>
    </w:p>
    <w:p w14:paraId="3AC4E623" w14:textId="7B75D2CF" w:rsidR="006A730A" w:rsidRPr="006A730A" w:rsidRDefault="005A1C94" w:rsidP="006A730A">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6A730A" w:rsidRPr="006A730A">
        <w:rPr>
          <w:rFonts w:cs="Arial"/>
          <w:noProof/>
          <w:szCs w:val="24"/>
        </w:rPr>
        <w:t xml:space="preserve">3D HUBS. </w:t>
      </w:r>
      <w:r w:rsidR="006A730A" w:rsidRPr="006A730A">
        <w:rPr>
          <w:rFonts w:cs="Arial"/>
          <w:b/>
          <w:bCs/>
          <w:noProof/>
          <w:szCs w:val="24"/>
        </w:rPr>
        <w:t>Additive Manufacturing Technologies: An Overview</w:t>
      </w:r>
      <w:r w:rsidR="006A730A" w:rsidRPr="006A730A">
        <w:rPr>
          <w:rFonts w:cs="Arial"/>
          <w:noProof/>
          <w:szCs w:val="24"/>
        </w:rPr>
        <w:t xml:space="preserve">. Disponível em: &lt;https://www.3dhubs.com/knowledge-base/additive-manufacturing-technologies-overview&gt;. Acesso em: 2 nov. 2017a. </w:t>
      </w:r>
    </w:p>
    <w:p w14:paraId="2EBD8E21" w14:textId="77777777" w:rsidR="006A730A" w:rsidRPr="006A730A" w:rsidRDefault="006A730A" w:rsidP="006A730A">
      <w:pPr>
        <w:widowControl w:val="0"/>
        <w:rPr>
          <w:rFonts w:cs="Arial"/>
          <w:noProof/>
          <w:szCs w:val="24"/>
        </w:rPr>
      </w:pPr>
      <w:r w:rsidRPr="006A730A">
        <w:rPr>
          <w:rFonts w:cs="Arial"/>
          <w:noProof/>
          <w:szCs w:val="24"/>
        </w:rPr>
        <w:t xml:space="preserve">3D HUBS. </w:t>
      </w:r>
      <w:r w:rsidRPr="006A730A">
        <w:rPr>
          <w:rFonts w:cs="Arial"/>
          <w:b/>
          <w:bCs/>
          <w:noProof/>
          <w:szCs w:val="24"/>
        </w:rPr>
        <w:t>3D Printer Index</w:t>
      </w:r>
      <w:r w:rsidRPr="006A730A">
        <w:rPr>
          <w:rFonts w:cs="Arial"/>
          <w:noProof/>
          <w:szCs w:val="24"/>
        </w:rPr>
        <w:t xml:space="preserve">. Disponível em: &lt;https://www.3dhubs.com/3d-printers&gt;. Acesso em: 10 nov. 2017b. </w:t>
      </w:r>
    </w:p>
    <w:p w14:paraId="3902516B" w14:textId="77777777" w:rsidR="006A730A" w:rsidRPr="006A730A" w:rsidRDefault="006A730A" w:rsidP="006A730A">
      <w:pPr>
        <w:widowControl w:val="0"/>
        <w:rPr>
          <w:rFonts w:cs="Arial"/>
          <w:noProof/>
          <w:szCs w:val="24"/>
        </w:rPr>
      </w:pPr>
      <w:r w:rsidRPr="006A730A">
        <w:rPr>
          <w:rFonts w:cs="Arial"/>
          <w:noProof/>
          <w:szCs w:val="24"/>
        </w:rPr>
        <w:t xml:space="preserve">3D HUBS. </w:t>
      </w:r>
      <w:r w:rsidRPr="006A730A">
        <w:rPr>
          <w:rFonts w:cs="Arial"/>
          <w:b/>
          <w:bCs/>
          <w:noProof/>
          <w:szCs w:val="24"/>
        </w:rPr>
        <w:t>3D Printing Trends Q4/2017</w:t>
      </w:r>
      <w:r w:rsidRPr="006A730A">
        <w:rPr>
          <w:rFonts w:cs="Arial"/>
          <w:noProof/>
          <w:szCs w:val="24"/>
        </w:rPr>
        <w:t>. [s.l: s.n.]. Disponível em: &lt;https://f.3dhubs.com/yZgXoWzB88BhMHwG9fo3mV.pdf&gt;.</w:t>
      </w:r>
    </w:p>
    <w:p w14:paraId="28FA5003" w14:textId="77777777" w:rsidR="006A730A" w:rsidRPr="006A730A" w:rsidRDefault="006A730A" w:rsidP="006A730A">
      <w:pPr>
        <w:widowControl w:val="0"/>
        <w:rPr>
          <w:rFonts w:cs="Arial"/>
          <w:noProof/>
          <w:szCs w:val="24"/>
        </w:rPr>
      </w:pPr>
      <w:r w:rsidRPr="006A730A">
        <w:rPr>
          <w:rFonts w:cs="Arial"/>
          <w:noProof/>
          <w:szCs w:val="24"/>
        </w:rPr>
        <w:t xml:space="preserve">3D SYSTEMS. </w:t>
      </w:r>
      <w:r w:rsidRPr="006A730A">
        <w:rPr>
          <w:rFonts w:cs="Arial"/>
          <w:b/>
          <w:bCs/>
          <w:noProof/>
          <w:szCs w:val="24"/>
        </w:rPr>
        <w:t>3D Systems Announces Filing of Patent Infringement Suit Against Formlabs and Kickstarter</w:t>
      </w:r>
      <w:r w:rsidRPr="006A730A">
        <w:rPr>
          <w:rFonts w:cs="Arial"/>
          <w:noProof/>
          <w:szCs w:val="24"/>
        </w:rPr>
        <w:t xml:space="preserve">. Disponível em: &lt;https://br.3dsystems.com/press-releases/3d-systems-announces-filing-patent-infringement-suit-against-formlabs-and-kickstarter&gt;. Acesso em: 21 dez. 2017. </w:t>
      </w:r>
    </w:p>
    <w:p w14:paraId="25DC4A46" w14:textId="77777777" w:rsidR="006A730A" w:rsidRPr="006A730A" w:rsidRDefault="006A730A" w:rsidP="006A730A">
      <w:pPr>
        <w:widowControl w:val="0"/>
        <w:rPr>
          <w:rFonts w:cs="Arial"/>
          <w:noProof/>
          <w:szCs w:val="24"/>
        </w:rPr>
      </w:pPr>
      <w:r w:rsidRPr="006A730A">
        <w:rPr>
          <w:rFonts w:cs="Arial"/>
          <w:noProof/>
          <w:szCs w:val="24"/>
        </w:rPr>
        <w:t xml:space="preserve">3D SYSTEMS. </w:t>
      </w:r>
      <w:r w:rsidRPr="006A730A">
        <w:rPr>
          <w:rFonts w:cs="Arial"/>
          <w:b/>
          <w:bCs/>
          <w:noProof/>
          <w:szCs w:val="24"/>
        </w:rPr>
        <w:t>3D Printer Buyer’s Guide For Professional and Production ApplicationsImagine</w:t>
      </w:r>
      <w:r w:rsidRPr="006A730A">
        <w:rPr>
          <w:rFonts w:cs="Arial"/>
          <w:noProof/>
          <w:szCs w:val="24"/>
        </w:rPr>
        <w:t>. [s.l: s.n.]. Disponível em: &lt;https://www.3dsystems.com/3d-printer-buyers-guide&gt;.</w:t>
      </w:r>
    </w:p>
    <w:p w14:paraId="0F1A2857" w14:textId="77777777" w:rsidR="006A730A" w:rsidRPr="006A730A" w:rsidRDefault="006A730A" w:rsidP="006A730A">
      <w:pPr>
        <w:widowControl w:val="0"/>
        <w:rPr>
          <w:rFonts w:cs="Arial"/>
          <w:noProof/>
          <w:szCs w:val="24"/>
        </w:rPr>
      </w:pPr>
      <w:r w:rsidRPr="006A730A">
        <w:rPr>
          <w:rFonts w:cs="Arial"/>
          <w:noProof/>
          <w:szCs w:val="24"/>
        </w:rPr>
        <w:t xml:space="preserve">A.T. KEARNEY. 3D Printing: A Manufacturing Revolution. p. 1–16, 2014. </w:t>
      </w:r>
    </w:p>
    <w:p w14:paraId="798A3AF6" w14:textId="77777777" w:rsidR="006A730A" w:rsidRPr="006A730A" w:rsidRDefault="006A730A" w:rsidP="006A730A">
      <w:pPr>
        <w:widowControl w:val="0"/>
        <w:rPr>
          <w:rFonts w:cs="Arial"/>
          <w:noProof/>
          <w:szCs w:val="24"/>
        </w:rPr>
      </w:pPr>
      <w:r w:rsidRPr="006A730A">
        <w:rPr>
          <w:rFonts w:cs="Arial"/>
          <w:noProof/>
          <w:szCs w:val="24"/>
        </w:rPr>
        <w:t xml:space="preserve">ABRAMZON, S. Strategies for Managing Sovereign Debt, A Robust Decision Making Approach. p. 1–83, 2014. </w:t>
      </w:r>
    </w:p>
    <w:p w14:paraId="4704F9C2" w14:textId="77777777" w:rsidR="006A730A" w:rsidRPr="006A730A" w:rsidRDefault="006A730A" w:rsidP="006A730A">
      <w:pPr>
        <w:widowControl w:val="0"/>
        <w:rPr>
          <w:rFonts w:cs="Arial"/>
          <w:noProof/>
          <w:szCs w:val="24"/>
        </w:rPr>
      </w:pPr>
      <w:r w:rsidRPr="006A730A">
        <w:rPr>
          <w:rFonts w:cs="Arial"/>
          <w:noProof/>
          <w:szCs w:val="24"/>
        </w:rPr>
        <w:t xml:space="preserve">ANTHONY, S. </w:t>
      </w:r>
      <w:r w:rsidRPr="006A730A">
        <w:rPr>
          <w:rFonts w:cs="Arial"/>
          <w:b/>
          <w:bCs/>
          <w:noProof/>
          <w:szCs w:val="24"/>
        </w:rPr>
        <w:t>Kodak’s Downfall Wasn’t About Technology</w:t>
      </w:r>
      <w:r w:rsidRPr="006A730A">
        <w:rPr>
          <w:rFonts w:cs="Arial"/>
          <w:noProof/>
          <w:szCs w:val="24"/>
        </w:rPr>
        <w:t xml:space="preserve">. Disponível em: &lt;https://hbr.org/2016/07/kodaks-downfall-wasnt-about-technology&gt;. Acesso em: 16 mar. 2017. </w:t>
      </w:r>
    </w:p>
    <w:p w14:paraId="24EE7433" w14:textId="77777777" w:rsidR="006A730A" w:rsidRPr="006A730A" w:rsidRDefault="006A730A" w:rsidP="006A730A">
      <w:pPr>
        <w:widowControl w:val="0"/>
        <w:rPr>
          <w:rFonts w:cs="Arial"/>
          <w:noProof/>
          <w:szCs w:val="24"/>
        </w:rPr>
      </w:pPr>
      <w:r w:rsidRPr="006A730A">
        <w:rPr>
          <w:rFonts w:cs="Arial"/>
          <w:noProof/>
          <w:szCs w:val="24"/>
        </w:rPr>
        <w:t xml:space="preserve">ARMSTRONG, J. S. The value of formal planning for strategic decisions: Review of empirical research. </w:t>
      </w:r>
      <w:r w:rsidRPr="006A730A">
        <w:rPr>
          <w:rFonts w:cs="Arial"/>
          <w:b/>
          <w:bCs/>
          <w:noProof/>
          <w:szCs w:val="24"/>
        </w:rPr>
        <w:t>Strategic Management Journal</w:t>
      </w:r>
      <w:r w:rsidRPr="006A730A">
        <w:rPr>
          <w:rFonts w:cs="Arial"/>
          <w:noProof/>
          <w:szCs w:val="24"/>
        </w:rPr>
        <w:t xml:space="preserve">, v. 3, n. 3, p. 197–211, jul. 1982. </w:t>
      </w:r>
    </w:p>
    <w:p w14:paraId="6AEC9181" w14:textId="77777777" w:rsidR="006A730A" w:rsidRPr="006A730A" w:rsidRDefault="006A730A" w:rsidP="006A730A">
      <w:pPr>
        <w:widowControl w:val="0"/>
        <w:rPr>
          <w:rFonts w:cs="Arial"/>
          <w:noProof/>
          <w:szCs w:val="24"/>
        </w:rPr>
      </w:pPr>
      <w:r w:rsidRPr="006A730A">
        <w:rPr>
          <w:rFonts w:cs="Arial"/>
          <w:noProof/>
          <w:szCs w:val="24"/>
        </w:rPr>
        <w:t xml:space="preserve">ASTON, R. </w:t>
      </w:r>
      <w:r w:rsidRPr="006A730A">
        <w:rPr>
          <w:rFonts w:cs="Arial"/>
          <w:b/>
          <w:bCs/>
          <w:noProof/>
          <w:szCs w:val="24"/>
        </w:rPr>
        <w:t>3D Printing Done Right</w:t>
      </w:r>
      <w:r w:rsidRPr="006A730A">
        <w:rPr>
          <w:rFonts w:cs="Arial"/>
          <w:noProof/>
          <w:szCs w:val="24"/>
        </w:rPr>
        <w:t xml:space="preserve">. Disponível em: &lt;http://www.boeing.com/features/innovation-quarterly/nov2017/feature-thought-leadership-3d-printing.page&gt;. </w:t>
      </w:r>
    </w:p>
    <w:p w14:paraId="1096FEEC" w14:textId="77777777" w:rsidR="006A730A" w:rsidRPr="006A730A" w:rsidRDefault="006A730A" w:rsidP="006A730A">
      <w:pPr>
        <w:widowControl w:val="0"/>
        <w:rPr>
          <w:rFonts w:cs="Arial"/>
          <w:noProof/>
          <w:szCs w:val="24"/>
        </w:rPr>
      </w:pPr>
      <w:r w:rsidRPr="006A730A">
        <w:rPr>
          <w:rFonts w:cs="Arial"/>
          <w:noProof/>
          <w:szCs w:val="24"/>
        </w:rPr>
        <w:t xml:space="preserve">BANKES, S. Exploratory Modeling for Policy Analysis. </w:t>
      </w:r>
      <w:r w:rsidRPr="006A730A">
        <w:rPr>
          <w:rFonts w:cs="Arial"/>
          <w:b/>
          <w:bCs/>
          <w:noProof/>
          <w:szCs w:val="24"/>
        </w:rPr>
        <w:t>Operations Research</w:t>
      </w:r>
      <w:r w:rsidRPr="006A730A">
        <w:rPr>
          <w:rFonts w:cs="Arial"/>
          <w:noProof/>
          <w:szCs w:val="24"/>
        </w:rPr>
        <w:t xml:space="preserve">, v. 41, n. 3, p. 435–449, 1993. </w:t>
      </w:r>
    </w:p>
    <w:p w14:paraId="0BBE5D5C" w14:textId="77777777" w:rsidR="006A730A" w:rsidRPr="006A730A" w:rsidRDefault="006A730A" w:rsidP="006A730A">
      <w:pPr>
        <w:widowControl w:val="0"/>
        <w:rPr>
          <w:rFonts w:cs="Arial"/>
          <w:noProof/>
          <w:szCs w:val="24"/>
        </w:rPr>
      </w:pPr>
      <w:r w:rsidRPr="006A730A">
        <w:rPr>
          <w:rFonts w:cs="Arial"/>
          <w:noProof/>
          <w:szCs w:val="24"/>
        </w:rPr>
        <w:t xml:space="preserve">BANKES, S. C. </w:t>
      </w:r>
      <w:r w:rsidRPr="006A730A">
        <w:rPr>
          <w:rFonts w:cs="Arial"/>
          <w:b/>
          <w:bCs/>
          <w:noProof/>
          <w:szCs w:val="24"/>
        </w:rPr>
        <w:t>Exploratory Modeling and the Use of Simulation for Policy Analysis</w:t>
      </w:r>
      <w:r w:rsidRPr="006A730A">
        <w:rPr>
          <w:rFonts w:cs="Arial"/>
          <w:noProof/>
          <w:szCs w:val="24"/>
        </w:rPr>
        <w:t xml:space="preserve">. [s.l: s.n.]. </w:t>
      </w:r>
    </w:p>
    <w:p w14:paraId="211039B0" w14:textId="77777777" w:rsidR="006A730A" w:rsidRPr="006A730A" w:rsidRDefault="006A730A" w:rsidP="006A730A">
      <w:pPr>
        <w:widowControl w:val="0"/>
        <w:rPr>
          <w:rFonts w:cs="Arial"/>
          <w:noProof/>
          <w:szCs w:val="24"/>
        </w:rPr>
      </w:pPr>
      <w:r w:rsidRPr="006A730A">
        <w:rPr>
          <w:rFonts w:cs="Arial"/>
          <w:noProof/>
          <w:szCs w:val="24"/>
        </w:rPr>
        <w:t xml:space="preserve">BANKES, S.; WALKER, W. E.; KWAKKEL, J. H. Exploratory Modeling and Analysis. In: GASS, S. I.; FU, M. C. (Eds.). . </w:t>
      </w:r>
      <w:r w:rsidRPr="006A730A">
        <w:rPr>
          <w:rFonts w:cs="Arial"/>
          <w:b/>
          <w:bCs/>
          <w:noProof/>
          <w:szCs w:val="24"/>
        </w:rPr>
        <w:t xml:space="preserve">Encyclopedia of Operations Research </w:t>
      </w:r>
      <w:r w:rsidRPr="006A730A">
        <w:rPr>
          <w:rFonts w:cs="Arial"/>
          <w:b/>
          <w:bCs/>
          <w:noProof/>
          <w:szCs w:val="24"/>
        </w:rPr>
        <w:lastRenderedPageBreak/>
        <w:t>and Management Science</w:t>
      </w:r>
      <w:r w:rsidRPr="006A730A">
        <w:rPr>
          <w:rFonts w:cs="Arial"/>
          <w:noProof/>
          <w:szCs w:val="24"/>
        </w:rPr>
        <w:t xml:space="preserve">. Boston, MA: Springer US, 2013. p. 532–537. </w:t>
      </w:r>
    </w:p>
    <w:p w14:paraId="0681CF4F" w14:textId="77777777" w:rsidR="006A730A" w:rsidRPr="006A730A" w:rsidRDefault="006A730A" w:rsidP="006A730A">
      <w:pPr>
        <w:widowControl w:val="0"/>
        <w:rPr>
          <w:rFonts w:cs="Arial"/>
          <w:noProof/>
          <w:szCs w:val="24"/>
        </w:rPr>
      </w:pPr>
      <w:r w:rsidRPr="006A730A">
        <w:rPr>
          <w:rFonts w:cs="Arial"/>
          <w:noProof/>
          <w:szCs w:val="24"/>
        </w:rPr>
        <w:t xml:space="preserve">BANKES, S.; WALKER, W. E.; KWAKKEL, J. H. Exploratory Modeling and Analysis. In: GASS, S. I.; FU, M. C. (Eds.). . </w:t>
      </w:r>
      <w:r w:rsidRPr="006A730A">
        <w:rPr>
          <w:rFonts w:cs="Arial"/>
          <w:b/>
          <w:bCs/>
          <w:noProof/>
          <w:szCs w:val="24"/>
        </w:rPr>
        <w:t>Encyclopedia of Operations Research and Management Science</w:t>
      </w:r>
      <w:r w:rsidRPr="006A730A">
        <w:rPr>
          <w:rFonts w:cs="Arial"/>
          <w:noProof/>
          <w:szCs w:val="24"/>
        </w:rPr>
        <w:t xml:space="preserve">. Boston, MA: Springer US, 2016. v. 2p. 1–8. </w:t>
      </w:r>
    </w:p>
    <w:p w14:paraId="3CFAD048" w14:textId="77777777" w:rsidR="006A730A" w:rsidRPr="006A730A" w:rsidRDefault="006A730A" w:rsidP="006A730A">
      <w:pPr>
        <w:widowControl w:val="0"/>
        <w:rPr>
          <w:rFonts w:cs="Arial"/>
          <w:noProof/>
          <w:szCs w:val="24"/>
        </w:rPr>
      </w:pPr>
      <w:r w:rsidRPr="006A730A">
        <w:rPr>
          <w:rFonts w:cs="Arial"/>
          <w:noProof/>
          <w:szCs w:val="24"/>
        </w:rPr>
        <w:t xml:space="preserve">BARNES, J. H. Cognitive biases and their impact on strategic planning. </w:t>
      </w:r>
      <w:r w:rsidRPr="006A730A">
        <w:rPr>
          <w:rFonts w:cs="Arial"/>
          <w:b/>
          <w:bCs/>
          <w:noProof/>
          <w:szCs w:val="24"/>
        </w:rPr>
        <w:t>Strategic Management Journal</w:t>
      </w:r>
      <w:r w:rsidRPr="006A730A">
        <w:rPr>
          <w:rFonts w:cs="Arial"/>
          <w:noProof/>
          <w:szCs w:val="24"/>
        </w:rPr>
        <w:t xml:space="preserve">, v. 5, n. 2, p. 129–137, abr. 1984. </w:t>
      </w:r>
    </w:p>
    <w:p w14:paraId="7D15380A" w14:textId="77777777" w:rsidR="006A730A" w:rsidRPr="006A730A" w:rsidRDefault="006A730A" w:rsidP="006A730A">
      <w:pPr>
        <w:widowControl w:val="0"/>
        <w:rPr>
          <w:rFonts w:cs="Arial"/>
          <w:noProof/>
          <w:szCs w:val="24"/>
        </w:rPr>
      </w:pPr>
      <w:r w:rsidRPr="006A730A">
        <w:rPr>
          <w:rFonts w:cs="Arial"/>
          <w:noProof/>
          <w:szCs w:val="24"/>
        </w:rPr>
        <w:t xml:space="preserve">BASS, F. M. A New Product Growth for Model Consumer Durables. </w:t>
      </w:r>
      <w:r w:rsidRPr="006A730A">
        <w:rPr>
          <w:rFonts w:cs="Arial"/>
          <w:b/>
          <w:bCs/>
          <w:noProof/>
          <w:szCs w:val="24"/>
        </w:rPr>
        <w:t>Management Science</w:t>
      </w:r>
      <w:r w:rsidRPr="006A730A">
        <w:rPr>
          <w:rFonts w:cs="Arial"/>
          <w:noProof/>
          <w:szCs w:val="24"/>
        </w:rPr>
        <w:t xml:space="preserve">, v. 15, n. 5, p. 215–227, jan. 1969. </w:t>
      </w:r>
    </w:p>
    <w:p w14:paraId="3213C853" w14:textId="77777777" w:rsidR="006A730A" w:rsidRPr="006A730A" w:rsidRDefault="006A730A" w:rsidP="006A730A">
      <w:pPr>
        <w:widowControl w:val="0"/>
        <w:rPr>
          <w:rFonts w:cs="Arial"/>
          <w:noProof/>
          <w:szCs w:val="24"/>
        </w:rPr>
      </w:pPr>
      <w:r w:rsidRPr="006A730A">
        <w:rPr>
          <w:rFonts w:cs="Arial"/>
          <w:noProof/>
          <w:szCs w:val="24"/>
        </w:rPr>
        <w:t xml:space="preserve">BEN-HAIM, Y. </w:t>
      </w:r>
      <w:r w:rsidRPr="006A730A">
        <w:rPr>
          <w:rFonts w:cs="Arial"/>
          <w:b/>
          <w:bCs/>
          <w:noProof/>
          <w:szCs w:val="24"/>
        </w:rPr>
        <w:t>Info-Gap Decision Theory: Decisions Under Severe Uncertainty</w:t>
      </w:r>
      <w:r w:rsidRPr="006A730A">
        <w:rPr>
          <w:rFonts w:cs="Arial"/>
          <w:noProof/>
          <w:szCs w:val="24"/>
        </w:rPr>
        <w:t xml:space="preserve">. 2. ed. [s.l.] Academic Press, 2006. </w:t>
      </w:r>
    </w:p>
    <w:p w14:paraId="3BF8F92F" w14:textId="77777777" w:rsidR="006A730A" w:rsidRPr="006A730A" w:rsidRDefault="006A730A" w:rsidP="006A730A">
      <w:pPr>
        <w:widowControl w:val="0"/>
        <w:rPr>
          <w:rFonts w:cs="Arial"/>
          <w:noProof/>
          <w:szCs w:val="24"/>
        </w:rPr>
      </w:pPr>
      <w:r w:rsidRPr="006A730A">
        <w:rPr>
          <w:rFonts w:cs="Arial"/>
          <w:noProof/>
          <w:szCs w:val="24"/>
        </w:rPr>
        <w:t xml:space="preserve">BISHOP, P.; HINES, A.; COLLINS, T. The current state of scenario development: an overview of techniques. </w:t>
      </w:r>
      <w:r w:rsidRPr="006A730A">
        <w:rPr>
          <w:rFonts w:cs="Arial"/>
          <w:b/>
          <w:bCs/>
          <w:noProof/>
          <w:szCs w:val="24"/>
        </w:rPr>
        <w:t>Foresight : the Journal of Futures Studies, Strategic Thinking and Policy</w:t>
      </w:r>
      <w:r w:rsidRPr="006A730A">
        <w:rPr>
          <w:rFonts w:cs="Arial"/>
          <w:noProof/>
          <w:szCs w:val="24"/>
        </w:rPr>
        <w:t xml:space="preserve">, v. 9, n. 1, p. 5–25, 2007. </w:t>
      </w:r>
    </w:p>
    <w:p w14:paraId="597C6287" w14:textId="77777777" w:rsidR="006A730A" w:rsidRPr="006A730A" w:rsidRDefault="006A730A" w:rsidP="006A730A">
      <w:pPr>
        <w:widowControl w:val="0"/>
        <w:rPr>
          <w:rFonts w:cs="Arial"/>
          <w:noProof/>
          <w:szCs w:val="24"/>
        </w:rPr>
      </w:pPr>
      <w:r w:rsidRPr="006A730A">
        <w:rPr>
          <w:rFonts w:cs="Arial"/>
          <w:noProof/>
          <w:szCs w:val="24"/>
        </w:rPr>
        <w:t xml:space="preserve">BLOOM, E. W. Changing Midstream -Providing Decision Support for Adaptive Strategies using Robust Decision Making: Applications in the Colorado River Basin. p. 1–273, 2014. </w:t>
      </w:r>
    </w:p>
    <w:p w14:paraId="13DCC8CF" w14:textId="77777777" w:rsidR="006A730A" w:rsidRPr="006A730A" w:rsidRDefault="006A730A" w:rsidP="006A730A">
      <w:pPr>
        <w:widowControl w:val="0"/>
        <w:rPr>
          <w:rFonts w:cs="Arial"/>
          <w:noProof/>
          <w:szCs w:val="24"/>
        </w:rPr>
      </w:pPr>
      <w:r w:rsidRPr="006A730A">
        <w:rPr>
          <w:rFonts w:cs="Arial"/>
          <w:noProof/>
          <w:szCs w:val="24"/>
        </w:rPr>
        <w:t xml:space="preserve">BRADFIELD, R. et al. The origins and evolution of scenario techniques in long range business planning. </w:t>
      </w:r>
      <w:r w:rsidRPr="006A730A">
        <w:rPr>
          <w:rFonts w:cs="Arial"/>
          <w:b/>
          <w:bCs/>
          <w:noProof/>
          <w:szCs w:val="24"/>
        </w:rPr>
        <w:t>Futures</w:t>
      </w:r>
      <w:r w:rsidRPr="006A730A">
        <w:rPr>
          <w:rFonts w:cs="Arial"/>
          <w:noProof/>
          <w:szCs w:val="24"/>
        </w:rPr>
        <w:t xml:space="preserve">, v. 37, n. 8, p. 795–812, 2005. </w:t>
      </w:r>
    </w:p>
    <w:p w14:paraId="18107908" w14:textId="77777777" w:rsidR="006A730A" w:rsidRPr="006A730A" w:rsidRDefault="006A730A" w:rsidP="006A730A">
      <w:pPr>
        <w:widowControl w:val="0"/>
        <w:rPr>
          <w:rFonts w:cs="Arial"/>
          <w:noProof/>
          <w:szCs w:val="24"/>
        </w:rPr>
      </w:pPr>
      <w:r w:rsidRPr="006A730A">
        <w:rPr>
          <w:rFonts w:cs="Arial"/>
          <w:noProof/>
          <w:szCs w:val="24"/>
        </w:rPr>
        <w:t xml:space="preserve">BREIMAN, L. Random forests. </w:t>
      </w:r>
      <w:r w:rsidRPr="006A730A">
        <w:rPr>
          <w:rFonts w:cs="Arial"/>
          <w:b/>
          <w:bCs/>
          <w:noProof/>
          <w:szCs w:val="24"/>
        </w:rPr>
        <w:t>Machine Learning</w:t>
      </w:r>
      <w:r w:rsidRPr="006A730A">
        <w:rPr>
          <w:rFonts w:cs="Arial"/>
          <w:noProof/>
          <w:szCs w:val="24"/>
        </w:rPr>
        <w:t xml:space="preserve">, v. 45, n. 1, p. 5–32, 2001. </w:t>
      </w:r>
    </w:p>
    <w:p w14:paraId="4AFFD47D" w14:textId="77777777" w:rsidR="006A730A" w:rsidRPr="006A730A" w:rsidRDefault="006A730A" w:rsidP="006A730A">
      <w:pPr>
        <w:widowControl w:val="0"/>
        <w:rPr>
          <w:rFonts w:cs="Arial"/>
          <w:noProof/>
          <w:szCs w:val="24"/>
        </w:rPr>
      </w:pPr>
      <w:r w:rsidRPr="006A730A">
        <w:rPr>
          <w:rFonts w:cs="Arial"/>
          <w:noProof/>
          <w:szCs w:val="24"/>
        </w:rPr>
        <w:t xml:space="preserve">BREWS, P.; HUNT, M. Learning to plan and planning to learn: resolving the planning school/learning school debate. </w:t>
      </w:r>
      <w:r w:rsidRPr="006A730A">
        <w:rPr>
          <w:rFonts w:cs="Arial"/>
          <w:b/>
          <w:bCs/>
          <w:noProof/>
          <w:szCs w:val="24"/>
        </w:rPr>
        <w:t>Strategic Management Journal</w:t>
      </w:r>
      <w:r w:rsidRPr="006A730A">
        <w:rPr>
          <w:rFonts w:cs="Arial"/>
          <w:noProof/>
          <w:szCs w:val="24"/>
        </w:rPr>
        <w:t xml:space="preserve">, v. 20, n. 10, p. 889–913, 1999. </w:t>
      </w:r>
    </w:p>
    <w:p w14:paraId="53879C2C" w14:textId="77777777" w:rsidR="006A730A" w:rsidRPr="006A730A" w:rsidRDefault="006A730A" w:rsidP="006A730A">
      <w:pPr>
        <w:widowControl w:val="0"/>
        <w:rPr>
          <w:rFonts w:cs="Arial"/>
          <w:noProof/>
          <w:szCs w:val="24"/>
        </w:rPr>
      </w:pPr>
      <w:r w:rsidRPr="006A730A">
        <w:rPr>
          <w:rFonts w:cs="Arial"/>
          <w:noProof/>
          <w:szCs w:val="24"/>
        </w:rPr>
        <w:t xml:space="preserve">BRINCKMANN, J.; GRICHNIK, D.; KAPSA, D. Should entrepreneurs plan or just storm the castle? A meta-analysis on contextual factors impacting the business planning-performance relationship in small firms. </w:t>
      </w:r>
      <w:r w:rsidRPr="006A730A">
        <w:rPr>
          <w:rFonts w:cs="Arial"/>
          <w:b/>
          <w:bCs/>
          <w:noProof/>
          <w:szCs w:val="24"/>
        </w:rPr>
        <w:t>Journal of Business Venturing</w:t>
      </w:r>
      <w:r w:rsidRPr="006A730A">
        <w:rPr>
          <w:rFonts w:cs="Arial"/>
          <w:noProof/>
          <w:szCs w:val="24"/>
        </w:rPr>
        <w:t xml:space="preserve">, v. 25, n. 1, p. 24–40, 2010. </w:t>
      </w:r>
    </w:p>
    <w:p w14:paraId="147F18E2" w14:textId="77777777" w:rsidR="006A730A" w:rsidRPr="006A730A" w:rsidRDefault="006A730A" w:rsidP="006A730A">
      <w:pPr>
        <w:widowControl w:val="0"/>
        <w:rPr>
          <w:rFonts w:cs="Arial"/>
          <w:noProof/>
          <w:szCs w:val="24"/>
        </w:rPr>
      </w:pPr>
      <w:r w:rsidRPr="006A730A">
        <w:rPr>
          <w:rFonts w:cs="Arial"/>
          <w:noProof/>
          <w:szCs w:val="24"/>
        </w:rPr>
        <w:t xml:space="preserve">BRYANT, B. P.; LEMPERT, R. J. Thinking inside the box: A participatory, computer-assisted approach to scenario discovery. </w:t>
      </w:r>
      <w:r w:rsidRPr="006A730A">
        <w:rPr>
          <w:rFonts w:cs="Arial"/>
          <w:b/>
          <w:bCs/>
          <w:noProof/>
          <w:szCs w:val="24"/>
        </w:rPr>
        <w:t>Technological Forecasting and Social Change</w:t>
      </w:r>
      <w:r w:rsidRPr="006A730A">
        <w:rPr>
          <w:rFonts w:cs="Arial"/>
          <w:noProof/>
          <w:szCs w:val="24"/>
        </w:rPr>
        <w:t xml:space="preserve">, v. 77, n. 1, p. 34–49, 2010. </w:t>
      </w:r>
    </w:p>
    <w:p w14:paraId="6AEA41DB" w14:textId="77777777" w:rsidR="006A730A" w:rsidRPr="006A730A" w:rsidRDefault="006A730A" w:rsidP="006A730A">
      <w:pPr>
        <w:widowControl w:val="0"/>
        <w:rPr>
          <w:rFonts w:cs="Arial"/>
          <w:noProof/>
          <w:szCs w:val="24"/>
        </w:rPr>
      </w:pPr>
      <w:r w:rsidRPr="006A730A">
        <w:rPr>
          <w:rFonts w:cs="Arial"/>
          <w:noProof/>
          <w:szCs w:val="24"/>
        </w:rPr>
        <w:t xml:space="preserve">CAFFREY, T.; WOHLERS, T.; CAMPBELL, R. I. </w:t>
      </w:r>
      <w:r w:rsidRPr="006A730A">
        <w:rPr>
          <w:rFonts w:cs="Arial"/>
          <w:b/>
          <w:bCs/>
          <w:noProof/>
          <w:szCs w:val="24"/>
        </w:rPr>
        <w:t>Executive summary of the Wohlers Report 2016</w:t>
      </w:r>
      <w:r w:rsidRPr="006A730A">
        <w:rPr>
          <w:rFonts w:cs="Arial"/>
          <w:noProof/>
          <w:szCs w:val="24"/>
        </w:rPr>
        <w:t>. Fort Collins, Colorado: [s.n.]. Disponível em: &lt;https://dspace.lboro.ac.uk/dspace-jspui/bitstream/2134/21223/1/Wohlers Report 2016 Executive Summary.pdf&gt;.</w:t>
      </w:r>
    </w:p>
    <w:p w14:paraId="37ED71C2" w14:textId="77777777" w:rsidR="006A730A" w:rsidRPr="006A730A" w:rsidRDefault="006A730A" w:rsidP="006A730A">
      <w:pPr>
        <w:widowControl w:val="0"/>
        <w:rPr>
          <w:rFonts w:cs="Arial"/>
          <w:noProof/>
          <w:szCs w:val="24"/>
        </w:rPr>
      </w:pPr>
      <w:r w:rsidRPr="006A730A">
        <w:rPr>
          <w:rFonts w:cs="Arial"/>
          <w:noProof/>
          <w:szCs w:val="24"/>
        </w:rPr>
        <w:t xml:space="preserve">CONTEXT. </w:t>
      </w:r>
      <w:r w:rsidRPr="006A730A">
        <w:rPr>
          <w:rFonts w:cs="Arial"/>
          <w:b/>
          <w:bCs/>
          <w:noProof/>
          <w:szCs w:val="24"/>
        </w:rPr>
        <w:t>Context News</w:t>
      </w:r>
      <w:r w:rsidRPr="006A730A">
        <w:rPr>
          <w:rFonts w:cs="Arial"/>
          <w:noProof/>
          <w:szCs w:val="24"/>
        </w:rPr>
        <w:t xml:space="preserve">. Disponível em: </w:t>
      </w:r>
      <w:r w:rsidRPr="006A730A">
        <w:rPr>
          <w:rFonts w:cs="Arial"/>
          <w:noProof/>
          <w:szCs w:val="24"/>
        </w:rPr>
        <w:lastRenderedPageBreak/>
        <w:t xml:space="preserve">&lt;https://www.contextworld.com/news&gt;. Acesso em: 12 dez. 2017. </w:t>
      </w:r>
    </w:p>
    <w:p w14:paraId="2B31FB6A" w14:textId="77777777" w:rsidR="006A730A" w:rsidRPr="006A730A" w:rsidRDefault="006A730A" w:rsidP="006A730A">
      <w:pPr>
        <w:widowControl w:val="0"/>
        <w:rPr>
          <w:rFonts w:cs="Arial"/>
          <w:noProof/>
          <w:szCs w:val="24"/>
        </w:rPr>
      </w:pPr>
      <w:r w:rsidRPr="006A730A">
        <w:rPr>
          <w:rFonts w:cs="Arial"/>
          <w:noProof/>
          <w:szCs w:val="24"/>
        </w:rPr>
        <w:t xml:space="preserve">COSENZ, F.; NOTO, G. Applying System Dynamics Modelling to Strategic Management: A Literature Review. </w:t>
      </w:r>
      <w:r w:rsidRPr="006A730A">
        <w:rPr>
          <w:rFonts w:cs="Arial"/>
          <w:b/>
          <w:bCs/>
          <w:noProof/>
          <w:szCs w:val="24"/>
        </w:rPr>
        <w:t>Systems Research and Behavioral Science</w:t>
      </w:r>
      <w:r w:rsidRPr="006A730A">
        <w:rPr>
          <w:rFonts w:cs="Arial"/>
          <w:noProof/>
          <w:szCs w:val="24"/>
        </w:rPr>
        <w:t xml:space="preserve">, v. 33, n. 6, p. 703–741, 2016. </w:t>
      </w:r>
    </w:p>
    <w:p w14:paraId="3786E67A" w14:textId="77777777" w:rsidR="006A730A" w:rsidRPr="006A730A" w:rsidRDefault="006A730A" w:rsidP="006A730A">
      <w:pPr>
        <w:widowControl w:val="0"/>
        <w:rPr>
          <w:rFonts w:cs="Arial"/>
          <w:noProof/>
          <w:szCs w:val="24"/>
        </w:rPr>
      </w:pPr>
      <w:r w:rsidRPr="006A730A">
        <w:rPr>
          <w:rFonts w:cs="Arial"/>
          <w:noProof/>
          <w:szCs w:val="24"/>
        </w:rPr>
        <w:t xml:space="preserve">COURTNEY, H. </w:t>
      </w:r>
      <w:r w:rsidRPr="006A730A">
        <w:rPr>
          <w:rFonts w:cs="Arial"/>
          <w:b/>
          <w:bCs/>
          <w:noProof/>
          <w:szCs w:val="24"/>
        </w:rPr>
        <w:t>20/20 Foresight Crafting Strategy in an Uncertain World</w:t>
      </w:r>
      <w:r w:rsidRPr="006A730A">
        <w:rPr>
          <w:rFonts w:cs="Arial"/>
          <w:noProof/>
          <w:szCs w:val="24"/>
        </w:rPr>
        <w:t xml:space="preserve">, 2001. </w:t>
      </w:r>
    </w:p>
    <w:p w14:paraId="4D44AF69" w14:textId="77777777" w:rsidR="006A730A" w:rsidRPr="006A730A" w:rsidRDefault="006A730A" w:rsidP="006A730A">
      <w:pPr>
        <w:widowControl w:val="0"/>
        <w:rPr>
          <w:rFonts w:cs="Arial"/>
          <w:noProof/>
          <w:szCs w:val="24"/>
        </w:rPr>
      </w:pPr>
      <w:r w:rsidRPr="006A730A">
        <w:rPr>
          <w:rFonts w:cs="Arial"/>
          <w:noProof/>
          <w:szCs w:val="24"/>
        </w:rPr>
        <w:t xml:space="preserve">COURTNEY, H. Decision-driven scenarios for assessing four levels of uncertainty. </w:t>
      </w:r>
      <w:r w:rsidRPr="006A730A">
        <w:rPr>
          <w:rFonts w:cs="Arial"/>
          <w:b/>
          <w:bCs/>
          <w:noProof/>
          <w:szCs w:val="24"/>
        </w:rPr>
        <w:t>Strategy &amp; Leadership</w:t>
      </w:r>
      <w:r w:rsidRPr="006A730A">
        <w:rPr>
          <w:rFonts w:cs="Arial"/>
          <w:noProof/>
          <w:szCs w:val="24"/>
        </w:rPr>
        <w:t xml:space="preserve">, v. 31, n. 1, p. 14–22, 2003. </w:t>
      </w:r>
    </w:p>
    <w:p w14:paraId="5F0A27DC" w14:textId="77777777" w:rsidR="006A730A" w:rsidRPr="006A730A" w:rsidRDefault="006A730A" w:rsidP="006A730A">
      <w:pPr>
        <w:widowControl w:val="0"/>
        <w:rPr>
          <w:rFonts w:cs="Arial"/>
          <w:noProof/>
          <w:szCs w:val="24"/>
        </w:rPr>
      </w:pPr>
      <w:r w:rsidRPr="006A730A">
        <w:rPr>
          <w:rFonts w:cs="Arial"/>
          <w:noProof/>
          <w:szCs w:val="24"/>
        </w:rPr>
        <w:t xml:space="preserve">COURTNEY, H. A fresh look at strategy under uncertainty : An interview. </w:t>
      </w:r>
      <w:r w:rsidRPr="006A730A">
        <w:rPr>
          <w:rFonts w:cs="Arial"/>
          <w:b/>
          <w:bCs/>
          <w:noProof/>
          <w:szCs w:val="24"/>
        </w:rPr>
        <w:t>McKinsey Quarterly</w:t>
      </w:r>
      <w:r w:rsidRPr="006A730A">
        <w:rPr>
          <w:rFonts w:cs="Arial"/>
          <w:noProof/>
          <w:szCs w:val="24"/>
        </w:rPr>
        <w:t xml:space="preserve">, v. December 2, n. December, p. 1–8, 2008. </w:t>
      </w:r>
    </w:p>
    <w:p w14:paraId="23A7FF29" w14:textId="77777777" w:rsidR="006A730A" w:rsidRPr="006A730A" w:rsidRDefault="006A730A" w:rsidP="006A730A">
      <w:pPr>
        <w:widowControl w:val="0"/>
        <w:rPr>
          <w:rFonts w:cs="Arial"/>
          <w:noProof/>
          <w:szCs w:val="24"/>
        </w:rPr>
      </w:pPr>
      <w:r w:rsidRPr="006A730A">
        <w:rPr>
          <w:rFonts w:cs="Arial"/>
          <w:noProof/>
          <w:szCs w:val="24"/>
        </w:rPr>
        <w:t xml:space="preserve">COURTNEY, H.; KIRKLAND, J.; VIGUERIE, P. Strategy Under Uncertainty. </w:t>
      </w:r>
      <w:r w:rsidRPr="006A730A">
        <w:rPr>
          <w:rFonts w:cs="Arial"/>
          <w:b/>
          <w:bCs/>
          <w:noProof/>
          <w:szCs w:val="24"/>
        </w:rPr>
        <w:t>Harvard Business Review</w:t>
      </w:r>
      <w:r w:rsidRPr="006A730A">
        <w:rPr>
          <w:rFonts w:cs="Arial"/>
          <w:noProof/>
          <w:szCs w:val="24"/>
        </w:rPr>
        <w:t xml:space="preserve">, n. November-December, p. 1–51, 1997. </w:t>
      </w:r>
    </w:p>
    <w:p w14:paraId="7EF4925F" w14:textId="77777777" w:rsidR="006A730A" w:rsidRPr="006A730A" w:rsidRDefault="006A730A" w:rsidP="006A730A">
      <w:pPr>
        <w:widowControl w:val="0"/>
        <w:rPr>
          <w:rFonts w:cs="Arial"/>
          <w:noProof/>
          <w:szCs w:val="24"/>
        </w:rPr>
      </w:pPr>
      <w:r w:rsidRPr="006A730A">
        <w:rPr>
          <w:rFonts w:cs="Arial"/>
          <w:noProof/>
          <w:szCs w:val="24"/>
        </w:rPr>
        <w:t xml:space="preserve">COURTNEY, H.; LOVALLO, D.; CLARKE, C. Deciding How To Decide. </w:t>
      </w:r>
      <w:r w:rsidRPr="006A730A">
        <w:rPr>
          <w:rFonts w:cs="Arial"/>
          <w:b/>
          <w:bCs/>
          <w:noProof/>
          <w:szCs w:val="24"/>
        </w:rPr>
        <w:t>Harvard Business Review</w:t>
      </w:r>
      <w:r w:rsidRPr="006A730A">
        <w:rPr>
          <w:rFonts w:cs="Arial"/>
          <w:noProof/>
          <w:szCs w:val="24"/>
        </w:rPr>
        <w:t xml:space="preserve">, n. November, p. 1–10, 2013. </w:t>
      </w:r>
    </w:p>
    <w:p w14:paraId="07A0357C" w14:textId="77777777" w:rsidR="006A730A" w:rsidRPr="006A730A" w:rsidRDefault="006A730A" w:rsidP="006A730A">
      <w:pPr>
        <w:widowControl w:val="0"/>
        <w:rPr>
          <w:rFonts w:cs="Arial"/>
          <w:noProof/>
          <w:szCs w:val="24"/>
        </w:rPr>
      </w:pPr>
      <w:r w:rsidRPr="006A730A">
        <w:rPr>
          <w:rFonts w:cs="Arial"/>
          <w:noProof/>
          <w:szCs w:val="24"/>
        </w:rPr>
        <w:t xml:space="preserve">DEAN, J. W.; SHARFMAN, M. P. Does decision process matter? A study of strategic decision-making effectiveness. </w:t>
      </w:r>
      <w:r w:rsidRPr="006A730A">
        <w:rPr>
          <w:rFonts w:cs="Arial"/>
          <w:b/>
          <w:bCs/>
          <w:noProof/>
          <w:szCs w:val="24"/>
        </w:rPr>
        <w:t>Academy of Management Journal</w:t>
      </w:r>
      <w:r w:rsidRPr="006A730A">
        <w:rPr>
          <w:rFonts w:cs="Arial"/>
          <w:noProof/>
          <w:szCs w:val="24"/>
        </w:rPr>
        <w:t xml:space="preserve">, v. 39, n. 2, p. 368–396, 1996. </w:t>
      </w:r>
    </w:p>
    <w:p w14:paraId="283089F9" w14:textId="77777777" w:rsidR="006A730A" w:rsidRPr="006A730A" w:rsidRDefault="006A730A" w:rsidP="006A730A">
      <w:pPr>
        <w:widowControl w:val="0"/>
        <w:rPr>
          <w:rFonts w:cs="Arial"/>
          <w:noProof/>
          <w:szCs w:val="24"/>
        </w:rPr>
      </w:pPr>
      <w:r w:rsidRPr="006A730A">
        <w:rPr>
          <w:rFonts w:cs="Arial"/>
          <w:noProof/>
          <w:szCs w:val="24"/>
        </w:rPr>
        <w:t xml:space="preserve">DITTRICH, R.; WREFORD, A.; MORAN, D. A survey of decision-making approaches for climate change adaptation: Are robust methods the way forward? </w:t>
      </w:r>
      <w:r w:rsidRPr="006A730A">
        <w:rPr>
          <w:rFonts w:cs="Arial"/>
          <w:b/>
          <w:bCs/>
          <w:noProof/>
          <w:szCs w:val="24"/>
        </w:rPr>
        <w:t>Ecological Economics</w:t>
      </w:r>
      <w:r w:rsidRPr="006A730A">
        <w:rPr>
          <w:rFonts w:cs="Arial"/>
          <w:noProof/>
          <w:szCs w:val="24"/>
        </w:rPr>
        <w:t xml:space="preserve">, v. 122, p. 79–89, 2016. </w:t>
      </w:r>
    </w:p>
    <w:p w14:paraId="6929EA93" w14:textId="77777777" w:rsidR="006A730A" w:rsidRPr="006A730A" w:rsidRDefault="006A730A" w:rsidP="006A730A">
      <w:pPr>
        <w:widowControl w:val="0"/>
        <w:rPr>
          <w:rFonts w:cs="Arial"/>
          <w:noProof/>
          <w:szCs w:val="24"/>
        </w:rPr>
      </w:pPr>
      <w:r w:rsidRPr="006A730A">
        <w:rPr>
          <w:rFonts w:cs="Arial"/>
          <w:noProof/>
          <w:szCs w:val="24"/>
        </w:rPr>
        <w:t xml:space="preserve">DIXON, L. et al. </w:t>
      </w:r>
      <w:r w:rsidRPr="006A730A">
        <w:rPr>
          <w:rFonts w:cs="Arial"/>
          <w:b/>
          <w:bCs/>
          <w:noProof/>
          <w:szCs w:val="24"/>
        </w:rPr>
        <w:t>The Federal Role in Terrorism Insurance: Evaluating Alternatives in an Uncertain World</w:t>
      </w:r>
      <w:r w:rsidRPr="006A730A">
        <w:rPr>
          <w:rFonts w:cs="Arial"/>
          <w:noProof/>
          <w:szCs w:val="24"/>
        </w:rPr>
        <w:t xml:space="preserve">. [s.l: s.n.]. </w:t>
      </w:r>
    </w:p>
    <w:p w14:paraId="0818F06F" w14:textId="77777777" w:rsidR="006A730A" w:rsidRPr="006A730A" w:rsidRDefault="006A730A" w:rsidP="006A730A">
      <w:pPr>
        <w:widowControl w:val="0"/>
        <w:rPr>
          <w:rFonts w:cs="Arial"/>
          <w:noProof/>
          <w:szCs w:val="24"/>
        </w:rPr>
      </w:pPr>
      <w:r w:rsidRPr="006A730A">
        <w:rPr>
          <w:rFonts w:cs="Arial"/>
          <w:noProof/>
          <w:szCs w:val="24"/>
        </w:rPr>
        <w:t xml:space="preserve">DRESCH, A. et al. </w:t>
      </w:r>
      <w:r w:rsidRPr="006A730A">
        <w:rPr>
          <w:rFonts w:cs="Arial"/>
          <w:b/>
          <w:bCs/>
          <w:noProof/>
          <w:szCs w:val="24"/>
        </w:rPr>
        <w:t>Design Science Research: Método de Pesquisa para o Avanço da Ciência e Tecnologia</w:t>
      </w:r>
      <w:r w:rsidRPr="006A730A">
        <w:rPr>
          <w:rFonts w:cs="Arial"/>
          <w:noProof/>
          <w:szCs w:val="24"/>
        </w:rPr>
        <w:t xml:space="preserve">. 1. ed. Porto Alegre: Bookman, 2015. </w:t>
      </w:r>
    </w:p>
    <w:p w14:paraId="3FCC7C6F" w14:textId="77777777" w:rsidR="006A730A" w:rsidRPr="006A730A" w:rsidRDefault="006A730A" w:rsidP="006A730A">
      <w:pPr>
        <w:widowControl w:val="0"/>
        <w:rPr>
          <w:rFonts w:cs="Arial"/>
          <w:noProof/>
          <w:szCs w:val="24"/>
        </w:rPr>
      </w:pPr>
      <w:r w:rsidRPr="006A730A">
        <w:rPr>
          <w:rFonts w:cs="Arial"/>
          <w:noProof/>
          <w:szCs w:val="24"/>
        </w:rPr>
        <w:t xml:space="preserve">DYSON, R. G. et al. The strategic development process. In: </w:t>
      </w:r>
      <w:r w:rsidRPr="006A730A">
        <w:rPr>
          <w:rFonts w:cs="Arial"/>
          <w:b/>
          <w:bCs/>
          <w:noProof/>
          <w:szCs w:val="24"/>
        </w:rPr>
        <w:t>Supporting strategy: Frameworks, methods and models</w:t>
      </w:r>
      <w:r w:rsidRPr="006A730A">
        <w:rPr>
          <w:rFonts w:cs="Arial"/>
          <w:noProof/>
          <w:szCs w:val="24"/>
        </w:rPr>
        <w:t xml:space="preserve">. [s.l: s.n.]. p. 3–24. </w:t>
      </w:r>
    </w:p>
    <w:p w14:paraId="22CE8B50" w14:textId="77777777" w:rsidR="006A730A" w:rsidRPr="006A730A" w:rsidRDefault="006A730A" w:rsidP="006A730A">
      <w:pPr>
        <w:widowControl w:val="0"/>
        <w:rPr>
          <w:rFonts w:cs="Arial"/>
          <w:noProof/>
          <w:szCs w:val="24"/>
        </w:rPr>
      </w:pPr>
      <w:r w:rsidRPr="006A730A">
        <w:rPr>
          <w:rFonts w:cs="Arial"/>
          <w:noProof/>
          <w:szCs w:val="24"/>
        </w:rPr>
        <w:t xml:space="preserve">EISENHARDT, K. M.; ZBARACKI, M. J. Strategic decision making. </w:t>
      </w:r>
      <w:r w:rsidRPr="006A730A">
        <w:rPr>
          <w:rFonts w:cs="Arial"/>
          <w:b/>
          <w:bCs/>
          <w:noProof/>
          <w:szCs w:val="24"/>
        </w:rPr>
        <w:t>Strategic Management Journal</w:t>
      </w:r>
      <w:r w:rsidRPr="006A730A">
        <w:rPr>
          <w:rFonts w:cs="Arial"/>
          <w:noProof/>
          <w:szCs w:val="24"/>
        </w:rPr>
        <w:t xml:space="preserve">, v. 13, n. S2, p. 17–37, 1992. </w:t>
      </w:r>
    </w:p>
    <w:p w14:paraId="68C33F7F" w14:textId="77777777" w:rsidR="006A730A" w:rsidRPr="006A730A" w:rsidRDefault="006A730A" w:rsidP="006A730A">
      <w:pPr>
        <w:widowControl w:val="0"/>
        <w:rPr>
          <w:rFonts w:cs="Arial"/>
          <w:noProof/>
          <w:szCs w:val="24"/>
        </w:rPr>
      </w:pPr>
      <w:r w:rsidRPr="006A730A">
        <w:rPr>
          <w:rFonts w:cs="Arial"/>
          <w:noProof/>
          <w:szCs w:val="24"/>
        </w:rPr>
        <w:t xml:space="preserve">ELBANNA, S. Strategic decision-making: Process perspectives. </w:t>
      </w:r>
      <w:r w:rsidRPr="006A730A">
        <w:rPr>
          <w:rFonts w:cs="Arial"/>
          <w:b/>
          <w:bCs/>
          <w:noProof/>
          <w:szCs w:val="24"/>
        </w:rPr>
        <w:t>International Journal of Management Reviews</w:t>
      </w:r>
      <w:r w:rsidRPr="006A730A">
        <w:rPr>
          <w:rFonts w:cs="Arial"/>
          <w:noProof/>
          <w:szCs w:val="24"/>
        </w:rPr>
        <w:t xml:space="preserve">, v. 8, n. 1, p. 1–20, 2006. </w:t>
      </w:r>
    </w:p>
    <w:p w14:paraId="2567D743" w14:textId="77777777" w:rsidR="006A730A" w:rsidRPr="006A730A" w:rsidRDefault="006A730A" w:rsidP="006A730A">
      <w:pPr>
        <w:widowControl w:val="0"/>
        <w:rPr>
          <w:rFonts w:cs="Arial"/>
          <w:noProof/>
          <w:szCs w:val="24"/>
        </w:rPr>
      </w:pPr>
      <w:r w:rsidRPr="006A730A">
        <w:rPr>
          <w:rFonts w:cs="Arial"/>
          <w:noProof/>
          <w:szCs w:val="24"/>
        </w:rPr>
        <w:t xml:space="preserve">ELBANNA, S.; CHILD, J. Influences on strategic decision effectiveness: Development and test of an integrative model. </w:t>
      </w:r>
      <w:r w:rsidRPr="006A730A">
        <w:rPr>
          <w:rFonts w:cs="Arial"/>
          <w:b/>
          <w:bCs/>
          <w:noProof/>
          <w:szCs w:val="24"/>
        </w:rPr>
        <w:t>Strategic Management Journal</w:t>
      </w:r>
      <w:r w:rsidRPr="006A730A">
        <w:rPr>
          <w:rFonts w:cs="Arial"/>
          <w:noProof/>
          <w:szCs w:val="24"/>
        </w:rPr>
        <w:t xml:space="preserve">, v. 28, n. 4, p. 431–453, abr. 2007. </w:t>
      </w:r>
    </w:p>
    <w:p w14:paraId="1BB9DCF0" w14:textId="77777777" w:rsidR="006A730A" w:rsidRPr="006A730A" w:rsidRDefault="006A730A" w:rsidP="006A730A">
      <w:pPr>
        <w:widowControl w:val="0"/>
        <w:rPr>
          <w:rFonts w:cs="Arial"/>
          <w:noProof/>
          <w:szCs w:val="24"/>
        </w:rPr>
      </w:pPr>
      <w:r w:rsidRPr="006A730A">
        <w:rPr>
          <w:rFonts w:cs="Arial"/>
          <w:noProof/>
          <w:szCs w:val="24"/>
        </w:rPr>
        <w:t xml:space="preserve">ERNST &amp; YOUNG GMBH. How Will 3D Printing Make Your Company the </w:t>
      </w:r>
      <w:r w:rsidRPr="006A730A">
        <w:rPr>
          <w:rFonts w:cs="Arial"/>
          <w:noProof/>
          <w:szCs w:val="24"/>
        </w:rPr>
        <w:lastRenderedPageBreak/>
        <w:t xml:space="preserve">Strongest Link in the Value Chain? - EY’s Global 3D printing Report 2016. </w:t>
      </w:r>
      <w:r w:rsidRPr="006A730A">
        <w:rPr>
          <w:rFonts w:cs="Arial"/>
          <w:b/>
          <w:bCs/>
          <w:noProof/>
          <w:szCs w:val="24"/>
        </w:rPr>
        <w:t>Ernst &amp; Young Gmbh</w:t>
      </w:r>
      <w:r w:rsidRPr="006A730A">
        <w:rPr>
          <w:rFonts w:cs="Arial"/>
          <w:noProof/>
          <w:szCs w:val="24"/>
        </w:rPr>
        <w:t xml:space="preserve">, p. 1–26, 2016. </w:t>
      </w:r>
    </w:p>
    <w:p w14:paraId="445DB47C" w14:textId="77777777" w:rsidR="006A730A" w:rsidRPr="006A730A" w:rsidRDefault="006A730A" w:rsidP="006A730A">
      <w:pPr>
        <w:widowControl w:val="0"/>
        <w:rPr>
          <w:rFonts w:cs="Arial"/>
          <w:noProof/>
          <w:szCs w:val="24"/>
        </w:rPr>
      </w:pPr>
      <w:r w:rsidRPr="006A730A">
        <w:rPr>
          <w:rFonts w:cs="Arial"/>
          <w:noProof/>
          <w:szCs w:val="24"/>
        </w:rPr>
        <w:t xml:space="preserve">FISCHBACH, J. R. </w:t>
      </w:r>
      <w:r w:rsidRPr="006A730A">
        <w:rPr>
          <w:rFonts w:cs="Arial"/>
          <w:b/>
          <w:bCs/>
          <w:noProof/>
          <w:szCs w:val="24"/>
        </w:rPr>
        <w:t>Managing New Orleans Flood Risk in an Uncertain Future Using Non-Structural Risk Mitigation</w:t>
      </w:r>
      <w:r w:rsidRPr="006A730A">
        <w:rPr>
          <w:rFonts w:cs="Arial"/>
          <w:noProof/>
          <w:szCs w:val="24"/>
        </w:rPr>
        <w:t>. [s.l: s.n.].</w:t>
      </w:r>
    </w:p>
    <w:p w14:paraId="59E1D5F5" w14:textId="77777777" w:rsidR="006A730A" w:rsidRPr="006A730A" w:rsidRDefault="006A730A" w:rsidP="006A730A">
      <w:pPr>
        <w:widowControl w:val="0"/>
        <w:rPr>
          <w:rFonts w:cs="Arial"/>
          <w:noProof/>
          <w:szCs w:val="24"/>
        </w:rPr>
      </w:pPr>
      <w:r w:rsidRPr="006A730A">
        <w:rPr>
          <w:rFonts w:cs="Arial"/>
          <w:noProof/>
          <w:szCs w:val="24"/>
        </w:rPr>
        <w:t xml:space="preserve">FISCHBACH, J. R. et al. </w:t>
      </w:r>
      <w:r w:rsidRPr="006A730A">
        <w:rPr>
          <w:rFonts w:cs="Arial"/>
          <w:b/>
          <w:bCs/>
          <w:noProof/>
          <w:szCs w:val="24"/>
        </w:rPr>
        <w:t>Managing Water Quality in the Face of Uncertainty: A Robust Decision Making Demonstration for EPA’s National Water Program</w:t>
      </w:r>
      <w:r w:rsidRPr="006A730A">
        <w:rPr>
          <w:rFonts w:cs="Arial"/>
          <w:noProof/>
          <w:szCs w:val="24"/>
        </w:rPr>
        <w:t xml:space="preserve">. [s.l: s.n.]. </w:t>
      </w:r>
    </w:p>
    <w:p w14:paraId="47D9FAD6" w14:textId="77777777" w:rsidR="006A730A" w:rsidRPr="006A730A" w:rsidRDefault="006A730A" w:rsidP="006A730A">
      <w:pPr>
        <w:widowControl w:val="0"/>
        <w:rPr>
          <w:rFonts w:cs="Arial"/>
          <w:noProof/>
          <w:szCs w:val="24"/>
        </w:rPr>
      </w:pPr>
      <w:r w:rsidRPr="006A730A">
        <w:rPr>
          <w:rFonts w:cs="Arial"/>
          <w:noProof/>
          <w:szCs w:val="24"/>
        </w:rPr>
        <w:t xml:space="preserve">FORBES. </w:t>
      </w:r>
      <w:r w:rsidRPr="006A730A">
        <w:rPr>
          <w:rFonts w:cs="Arial"/>
          <w:b/>
          <w:bCs/>
          <w:noProof/>
          <w:szCs w:val="24"/>
        </w:rPr>
        <w:t>Why Stratasys Sued Afina</w:t>
      </w:r>
      <w:r w:rsidRPr="006A730A">
        <w:rPr>
          <w:rFonts w:cs="Arial"/>
          <w:noProof/>
          <w:szCs w:val="24"/>
        </w:rPr>
        <w:t xml:space="preserve">. Disponível em: &lt;https://www.forbes.com/sites/rakeshsharma/2013/12/03/why-stratasys-sued-afinia/#438201bd2fe9&gt;. Acesso em: 13 dez. 2017. </w:t>
      </w:r>
    </w:p>
    <w:p w14:paraId="1078ADA0" w14:textId="77777777" w:rsidR="006A730A" w:rsidRPr="006A730A" w:rsidRDefault="006A730A" w:rsidP="006A730A">
      <w:pPr>
        <w:widowControl w:val="0"/>
        <w:rPr>
          <w:rFonts w:cs="Arial"/>
          <w:noProof/>
          <w:szCs w:val="24"/>
        </w:rPr>
      </w:pPr>
      <w:r w:rsidRPr="006A730A">
        <w:rPr>
          <w:rFonts w:cs="Arial"/>
          <w:noProof/>
          <w:szCs w:val="24"/>
        </w:rPr>
        <w:t xml:space="preserve">FRIEDMAN, J. H. Greedy function approximation: A gradient boosting machine. </w:t>
      </w:r>
      <w:r w:rsidRPr="006A730A">
        <w:rPr>
          <w:rFonts w:cs="Arial"/>
          <w:b/>
          <w:bCs/>
          <w:noProof/>
          <w:szCs w:val="24"/>
        </w:rPr>
        <w:t>Annals of Statistics</w:t>
      </w:r>
      <w:r w:rsidRPr="006A730A">
        <w:rPr>
          <w:rFonts w:cs="Arial"/>
          <w:noProof/>
          <w:szCs w:val="24"/>
        </w:rPr>
        <w:t xml:space="preserve">, v. 29, n. 5, p. 1189–1232, 2001. </w:t>
      </w:r>
    </w:p>
    <w:p w14:paraId="00A98A5A" w14:textId="77777777" w:rsidR="006A730A" w:rsidRPr="006A730A" w:rsidRDefault="006A730A" w:rsidP="006A730A">
      <w:pPr>
        <w:widowControl w:val="0"/>
        <w:rPr>
          <w:rFonts w:cs="Arial"/>
          <w:noProof/>
          <w:szCs w:val="24"/>
        </w:rPr>
      </w:pPr>
      <w:r w:rsidRPr="006A730A">
        <w:rPr>
          <w:rFonts w:cs="Arial"/>
          <w:noProof/>
          <w:szCs w:val="24"/>
        </w:rPr>
        <w:t xml:space="preserve">GARY, M. S. et al. System dynamics and strategy. </w:t>
      </w:r>
      <w:r w:rsidRPr="006A730A">
        <w:rPr>
          <w:rFonts w:cs="Arial"/>
          <w:b/>
          <w:bCs/>
          <w:noProof/>
          <w:szCs w:val="24"/>
        </w:rPr>
        <w:t>System Dynamics Review</w:t>
      </w:r>
      <w:r w:rsidRPr="006A730A">
        <w:rPr>
          <w:rFonts w:cs="Arial"/>
          <w:noProof/>
          <w:szCs w:val="24"/>
        </w:rPr>
        <w:t xml:space="preserve">, v. 24, n. 4, p. 407–429, 2008. </w:t>
      </w:r>
    </w:p>
    <w:p w14:paraId="032D4D28" w14:textId="77777777" w:rsidR="006A730A" w:rsidRPr="006A730A" w:rsidRDefault="006A730A" w:rsidP="006A730A">
      <w:pPr>
        <w:widowControl w:val="0"/>
        <w:rPr>
          <w:rFonts w:cs="Arial"/>
          <w:noProof/>
          <w:szCs w:val="24"/>
        </w:rPr>
      </w:pPr>
      <w:r w:rsidRPr="006A730A">
        <w:rPr>
          <w:rFonts w:cs="Arial"/>
          <w:noProof/>
          <w:szCs w:val="24"/>
        </w:rPr>
        <w:t xml:space="preserve">GIBSON, I.; ROSEN, D. W.; STUCKER, B. Design for Additive Manufacturing. In: </w:t>
      </w:r>
      <w:r w:rsidRPr="006A730A">
        <w:rPr>
          <w:rFonts w:cs="Arial"/>
          <w:b/>
          <w:bCs/>
          <w:noProof/>
          <w:szCs w:val="24"/>
        </w:rPr>
        <w:t>Additive Manufacturing Technologies: Rapid Prototyping to Direct Digital Manufacturing</w:t>
      </w:r>
      <w:r w:rsidRPr="006A730A">
        <w:rPr>
          <w:rFonts w:cs="Arial"/>
          <w:noProof/>
          <w:szCs w:val="24"/>
        </w:rPr>
        <w:t xml:space="preserve">. Boston, MA: Springer US, 2010. p. 299–332. </w:t>
      </w:r>
    </w:p>
    <w:p w14:paraId="7BF59C52" w14:textId="77777777" w:rsidR="006A730A" w:rsidRPr="006A730A" w:rsidRDefault="006A730A" w:rsidP="006A730A">
      <w:pPr>
        <w:widowControl w:val="0"/>
        <w:rPr>
          <w:rFonts w:cs="Arial"/>
          <w:noProof/>
          <w:szCs w:val="24"/>
        </w:rPr>
      </w:pPr>
      <w:r w:rsidRPr="006A730A">
        <w:rPr>
          <w:rFonts w:cs="Arial"/>
          <w:noProof/>
          <w:szCs w:val="24"/>
        </w:rPr>
        <w:t xml:space="preserve">GONG, M. et al. Testing the scenario hypothesis: An experimental comparison of scenarios and forecasts for decision support in a complex decision environment. </w:t>
      </w:r>
      <w:r w:rsidRPr="006A730A">
        <w:rPr>
          <w:rFonts w:cs="Arial"/>
          <w:b/>
          <w:bCs/>
          <w:noProof/>
          <w:szCs w:val="24"/>
        </w:rPr>
        <w:t>Environmental Modelling &amp; Software</w:t>
      </w:r>
      <w:r w:rsidRPr="006A730A">
        <w:rPr>
          <w:rFonts w:cs="Arial"/>
          <w:noProof/>
          <w:szCs w:val="24"/>
        </w:rPr>
        <w:t xml:space="preserve">, v. 91, p. 135–155, 2017. </w:t>
      </w:r>
    </w:p>
    <w:p w14:paraId="187AE240" w14:textId="77777777" w:rsidR="006A730A" w:rsidRPr="006A730A" w:rsidRDefault="006A730A" w:rsidP="006A730A">
      <w:pPr>
        <w:widowControl w:val="0"/>
        <w:rPr>
          <w:rFonts w:cs="Arial"/>
          <w:noProof/>
          <w:szCs w:val="24"/>
        </w:rPr>
      </w:pPr>
      <w:r w:rsidRPr="006A730A">
        <w:rPr>
          <w:rFonts w:cs="Arial"/>
          <w:noProof/>
          <w:szCs w:val="24"/>
        </w:rPr>
        <w:t xml:space="preserve">GREGOR, S.; HEVNER, A. R. Positioning and Presenting Design Science Research for Maximum Impact. </w:t>
      </w:r>
      <w:r w:rsidRPr="006A730A">
        <w:rPr>
          <w:rFonts w:cs="Arial"/>
          <w:b/>
          <w:bCs/>
          <w:noProof/>
          <w:szCs w:val="24"/>
        </w:rPr>
        <w:t>MIS Quarterly</w:t>
      </w:r>
      <w:r w:rsidRPr="006A730A">
        <w:rPr>
          <w:rFonts w:cs="Arial"/>
          <w:noProof/>
          <w:szCs w:val="24"/>
        </w:rPr>
        <w:t xml:space="preserve">, v. 37, n. 2, p. 337–355, 2013. </w:t>
      </w:r>
    </w:p>
    <w:p w14:paraId="3D465E22" w14:textId="77777777" w:rsidR="006A730A" w:rsidRPr="006A730A" w:rsidRDefault="006A730A" w:rsidP="006A730A">
      <w:pPr>
        <w:widowControl w:val="0"/>
        <w:rPr>
          <w:rFonts w:cs="Arial"/>
          <w:noProof/>
          <w:szCs w:val="24"/>
        </w:rPr>
      </w:pPr>
      <w:r w:rsidRPr="006A730A">
        <w:rPr>
          <w:rFonts w:cs="Arial"/>
          <w:noProof/>
          <w:szCs w:val="24"/>
        </w:rPr>
        <w:t xml:space="preserve">GRIFFIN, J. </w:t>
      </w:r>
      <w:r w:rsidRPr="006A730A">
        <w:rPr>
          <w:rFonts w:cs="Arial"/>
          <w:b/>
          <w:bCs/>
          <w:noProof/>
          <w:szCs w:val="24"/>
        </w:rPr>
        <w:t>Improving Cost-Effectiveness and Mitigating Risks of Renewable Energy Requirements</w:t>
      </w:r>
      <w:r w:rsidRPr="006A730A">
        <w:rPr>
          <w:rFonts w:cs="Arial"/>
          <w:noProof/>
          <w:szCs w:val="24"/>
        </w:rPr>
        <w:t>. [s.l: s.n.].</w:t>
      </w:r>
    </w:p>
    <w:p w14:paraId="4F96109F" w14:textId="77777777" w:rsidR="006A730A" w:rsidRPr="006A730A" w:rsidRDefault="006A730A" w:rsidP="006A730A">
      <w:pPr>
        <w:widowControl w:val="0"/>
        <w:rPr>
          <w:rFonts w:cs="Arial"/>
          <w:noProof/>
          <w:szCs w:val="24"/>
        </w:rPr>
      </w:pPr>
      <w:r w:rsidRPr="006A730A">
        <w:rPr>
          <w:rFonts w:cs="Arial"/>
          <w:noProof/>
          <w:szCs w:val="24"/>
        </w:rPr>
        <w:t xml:space="preserve">GROVES, D. </w:t>
      </w:r>
      <w:r w:rsidRPr="006A730A">
        <w:rPr>
          <w:rFonts w:cs="Arial"/>
          <w:b/>
          <w:bCs/>
          <w:noProof/>
          <w:szCs w:val="24"/>
        </w:rPr>
        <w:t>New Methods for Identifying Robust Long-Term Water Resources Management Strategies for California</w:t>
      </w:r>
      <w:r w:rsidRPr="006A730A">
        <w:rPr>
          <w:rFonts w:cs="Arial"/>
          <w:noProof/>
          <w:szCs w:val="24"/>
        </w:rPr>
        <w:t>. [s.l: s.n.].</w:t>
      </w:r>
    </w:p>
    <w:p w14:paraId="4B088E89" w14:textId="77777777" w:rsidR="006A730A" w:rsidRPr="006A730A" w:rsidRDefault="006A730A" w:rsidP="006A730A">
      <w:pPr>
        <w:widowControl w:val="0"/>
        <w:rPr>
          <w:rFonts w:cs="Arial"/>
          <w:noProof/>
          <w:szCs w:val="24"/>
        </w:rPr>
      </w:pPr>
      <w:r w:rsidRPr="006A730A">
        <w:rPr>
          <w:rFonts w:cs="Arial"/>
          <w:noProof/>
          <w:szCs w:val="24"/>
        </w:rPr>
        <w:t xml:space="preserve">GROVES, D.; DAVIS, M. Planning for Climate Change in the Inland Empire: Southern California. </w:t>
      </w:r>
      <w:r w:rsidRPr="006A730A">
        <w:rPr>
          <w:rFonts w:cs="Arial"/>
          <w:b/>
          <w:bCs/>
          <w:noProof/>
          <w:szCs w:val="24"/>
        </w:rPr>
        <w:t>Water Resources Impact</w:t>
      </w:r>
      <w:r w:rsidRPr="006A730A">
        <w:rPr>
          <w:rFonts w:cs="Arial"/>
          <w:noProof/>
          <w:szCs w:val="24"/>
        </w:rPr>
        <w:t xml:space="preserve">, v. 10, n. 4, p. 14–17, 2008. </w:t>
      </w:r>
    </w:p>
    <w:p w14:paraId="2250F164" w14:textId="77777777" w:rsidR="006A730A" w:rsidRPr="006A730A" w:rsidRDefault="006A730A" w:rsidP="006A730A">
      <w:pPr>
        <w:widowControl w:val="0"/>
        <w:rPr>
          <w:rFonts w:cs="Arial"/>
          <w:noProof/>
          <w:szCs w:val="24"/>
        </w:rPr>
      </w:pPr>
      <w:r w:rsidRPr="006A730A">
        <w:rPr>
          <w:rFonts w:cs="Arial"/>
          <w:noProof/>
          <w:szCs w:val="24"/>
        </w:rPr>
        <w:t xml:space="preserve">GROVES, D.; FISCHBACH, J.; KNOPMAN, D. </w:t>
      </w:r>
      <w:r w:rsidRPr="006A730A">
        <w:rPr>
          <w:rFonts w:cs="Arial"/>
          <w:b/>
          <w:bCs/>
          <w:noProof/>
          <w:szCs w:val="24"/>
        </w:rPr>
        <w:t>Strengthening Coastal Planning How Coastal Regions Could Benefit from Louisiana’s Planning and Analysis Framework</w:t>
      </w:r>
      <w:r w:rsidRPr="006A730A">
        <w:rPr>
          <w:rFonts w:cs="Arial"/>
          <w:noProof/>
          <w:szCs w:val="24"/>
        </w:rPr>
        <w:t xml:space="preserve">. [s.l: s.n.]. </w:t>
      </w:r>
    </w:p>
    <w:p w14:paraId="16495815" w14:textId="77777777" w:rsidR="006A730A" w:rsidRPr="006A730A" w:rsidRDefault="006A730A" w:rsidP="006A730A">
      <w:pPr>
        <w:widowControl w:val="0"/>
        <w:rPr>
          <w:rFonts w:cs="Arial"/>
          <w:noProof/>
          <w:szCs w:val="24"/>
        </w:rPr>
      </w:pPr>
      <w:r w:rsidRPr="006A730A">
        <w:rPr>
          <w:rFonts w:cs="Arial"/>
          <w:noProof/>
          <w:szCs w:val="24"/>
        </w:rPr>
        <w:t xml:space="preserve">GROVES, D. G. et al. </w:t>
      </w:r>
      <w:r w:rsidRPr="006A730A">
        <w:rPr>
          <w:rFonts w:cs="Arial"/>
          <w:b/>
          <w:bCs/>
          <w:noProof/>
          <w:szCs w:val="24"/>
        </w:rPr>
        <w:t>Preparing for an Uncertain Future Climate in the Inland Empire: Identifying Robust Water Management Strategies</w:t>
      </w:r>
      <w:r w:rsidRPr="006A730A">
        <w:rPr>
          <w:rFonts w:cs="Arial"/>
          <w:noProof/>
          <w:szCs w:val="24"/>
        </w:rPr>
        <w:t>. [s.l: s.n.]. Disponível em: &lt;http://www.rand.org/pubs/documented_briefings/DB550.html&gt;.</w:t>
      </w:r>
    </w:p>
    <w:p w14:paraId="16C4CD70" w14:textId="77777777" w:rsidR="006A730A" w:rsidRPr="006A730A" w:rsidRDefault="006A730A" w:rsidP="006A730A">
      <w:pPr>
        <w:widowControl w:val="0"/>
        <w:rPr>
          <w:rFonts w:cs="Arial"/>
          <w:noProof/>
          <w:szCs w:val="24"/>
        </w:rPr>
      </w:pPr>
      <w:r w:rsidRPr="006A730A">
        <w:rPr>
          <w:rFonts w:cs="Arial"/>
          <w:noProof/>
          <w:szCs w:val="24"/>
        </w:rPr>
        <w:lastRenderedPageBreak/>
        <w:t xml:space="preserve">GROVES, D. G. et al. </w:t>
      </w:r>
      <w:r w:rsidRPr="006A730A">
        <w:rPr>
          <w:rFonts w:cs="Arial"/>
          <w:b/>
          <w:bCs/>
          <w:noProof/>
          <w:szCs w:val="24"/>
        </w:rPr>
        <w:t>Adapting to a Changing Colorado River Making Future Water Deliveries More Reliable Throught Robust Management Strategies</w:t>
      </w:r>
      <w:r w:rsidRPr="006A730A">
        <w:rPr>
          <w:rFonts w:cs="Arial"/>
          <w:noProof/>
          <w:szCs w:val="24"/>
        </w:rPr>
        <w:t>. [s.l: s.n.]. Disponível em: &lt;http://www.rand.org/content/dam/rand/pubs/monographs/2011/RAND_MG996.pdf&gt;.</w:t>
      </w:r>
    </w:p>
    <w:p w14:paraId="1709F0D2" w14:textId="77777777" w:rsidR="006A730A" w:rsidRPr="006A730A" w:rsidRDefault="006A730A" w:rsidP="006A730A">
      <w:pPr>
        <w:widowControl w:val="0"/>
        <w:rPr>
          <w:rFonts w:cs="Arial"/>
          <w:noProof/>
          <w:szCs w:val="24"/>
        </w:rPr>
      </w:pPr>
      <w:r w:rsidRPr="006A730A">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7368656E" w14:textId="77777777" w:rsidR="006A730A" w:rsidRPr="006A730A" w:rsidRDefault="006A730A" w:rsidP="006A730A">
      <w:pPr>
        <w:widowControl w:val="0"/>
        <w:rPr>
          <w:rFonts w:cs="Arial"/>
          <w:noProof/>
          <w:szCs w:val="24"/>
        </w:rPr>
      </w:pPr>
      <w:r w:rsidRPr="006A730A">
        <w:rPr>
          <w:rFonts w:cs="Arial"/>
          <w:noProof/>
          <w:szCs w:val="24"/>
        </w:rPr>
        <w:t xml:space="preserve">GROVES, D. G. et al. </w:t>
      </w:r>
      <w:r w:rsidRPr="006A730A">
        <w:rPr>
          <w:rFonts w:cs="Arial"/>
          <w:b/>
          <w:bCs/>
          <w:noProof/>
          <w:szCs w:val="24"/>
        </w:rPr>
        <w:t>Developing Robust Strategies for Climate Change and Other Risks: A Water Utility Framework About the Water Research Foundation</w:t>
      </w:r>
      <w:r w:rsidRPr="006A730A">
        <w:rPr>
          <w:rFonts w:cs="Arial"/>
          <w:noProof/>
          <w:szCs w:val="24"/>
        </w:rPr>
        <w:t xml:space="preserve">. [s.l: s.n.]. </w:t>
      </w:r>
    </w:p>
    <w:p w14:paraId="07080F32" w14:textId="77777777" w:rsidR="006A730A" w:rsidRPr="006A730A" w:rsidRDefault="006A730A" w:rsidP="006A730A">
      <w:pPr>
        <w:widowControl w:val="0"/>
        <w:rPr>
          <w:rFonts w:cs="Arial"/>
          <w:noProof/>
          <w:szCs w:val="24"/>
        </w:rPr>
      </w:pPr>
      <w:r w:rsidRPr="006A730A">
        <w:rPr>
          <w:rFonts w:cs="Arial"/>
          <w:noProof/>
          <w:szCs w:val="24"/>
        </w:rPr>
        <w:t xml:space="preserve">GROVES, D. G. et al. </w:t>
      </w:r>
      <w:r w:rsidRPr="006A730A">
        <w:rPr>
          <w:rFonts w:cs="Arial"/>
          <w:b/>
          <w:bCs/>
          <w:noProof/>
          <w:szCs w:val="24"/>
        </w:rPr>
        <w:t>Using High-Performance Computing to Support Water Resource Planning: A Workshop Demonstration of Real-Time Analytic Facilitation for the Colorado River Basin</w:t>
      </w:r>
      <w:r w:rsidRPr="006A730A">
        <w:rPr>
          <w:rFonts w:cs="Arial"/>
          <w:noProof/>
          <w:szCs w:val="24"/>
        </w:rPr>
        <w:t xml:space="preserve">. [s.l: s.n.]. </w:t>
      </w:r>
    </w:p>
    <w:p w14:paraId="5B3BA9BC" w14:textId="77777777" w:rsidR="006A730A" w:rsidRPr="006A730A" w:rsidRDefault="006A730A" w:rsidP="006A730A">
      <w:pPr>
        <w:widowControl w:val="0"/>
        <w:rPr>
          <w:rFonts w:cs="Arial"/>
          <w:noProof/>
          <w:szCs w:val="24"/>
        </w:rPr>
      </w:pPr>
      <w:r w:rsidRPr="006A730A">
        <w:rPr>
          <w:rFonts w:cs="Arial"/>
          <w:noProof/>
          <w:szCs w:val="24"/>
        </w:rPr>
        <w:t xml:space="preserve">GROVES, D. G.; BLOOM, E. Robust Water-Management Strategies for the California Water Plan Update 2013 Proof-of-Concept Analysis. p. 1–72, 2013. </w:t>
      </w:r>
    </w:p>
    <w:p w14:paraId="1AEB7075" w14:textId="77777777" w:rsidR="006A730A" w:rsidRPr="006A730A" w:rsidRDefault="006A730A" w:rsidP="006A730A">
      <w:pPr>
        <w:widowControl w:val="0"/>
        <w:rPr>
          <w:rFonts w:cs="Arial"/>
          <w:noProof/>
          <w:szCs w:val="24"/>
        </w:rPr>
      </w:pPr>
      <w:r w:rsidRPr="006A730A">
        <w:rPr>
          <w:rFonts w:cs="Arial"/>
          <w:noProof/>
          <w:szCs w:val="24"/>
        </w:rPr>
        <w:t xml:space="preserve">GROVES, D. G.; LEMPERT, R. J. A new analytic method for finding policy-relevant scenarios. </w:t>
      </w:r>
      <w:r w:rsidRPr="006A730A">
        <w:rPr>
          <w:rFonts w:cs="Arial"/>
          <w:b/>
          <w:bCs/>
          <w:noProof/>
          <w:szCs w:val="24"/>
        </w:rPr>
        <w:t>Global Environmental Change</w:t>
      </w:r>
      <w:r w:rsidRPr="006A730A">
        <w:rPr>
          <w:rFonts w:cs="Arial"/>
          <w:noProof/>
          <w:szCs w:val="24"/>
        </w:rPr>
        <w:t xml:space="preserve">, v. 17, n. 1, p. 73–85, 2007. </w:t>
      </w:r>
    </w:p>
    <w:p w14:paraId="55460634" w14:textId="77777777" w:rsidR="006A730A" w:rsidRPr="006A730A" w:rsidRDefault="006A730A" w:rsidP="006A730A">
      <w:pPr>
        <w:widowControl w:val="0"/>
        <w:rPr>
          <w:rFonts w:cs="Arial"/>
          <w:noProof/>
          <w:szCs w:val="24"/>
        </w:rPr>
      </w:pPr>
      <w:r w:rsidRPr="006A730A">
        <w:rPr>
          <w:rFonts w:cs="Arial"/>
          <w:noProof/>
          <w:szCs w:val="24"/>
        </w:rPr>
        <w:t xml:space="preserve">GROVES, D. G.; SHARON, C. Planning Tool to Support Planning the Future of Coastal Louisiana. </w:t>
      </w:r>
      <w:r w:rsidRPr="006A730A">
        <w:rPr>
          <w:rFonts w:cs="Arial"/>
          <w:b/>
          <w:bCs/>
          <w:noProof/>
          <w:szCs w:val="24"/>
        </w:rPr>
        <w:t>Journal of Coastal Research</w:t>
      </w:r>
      <w:r w:rsidRPr="006A730A">
        <w:rPr>
          <w:rFonts w:cs="Arial"/>
          <w:noProof/>
          <w:szCs w:val="24"/>
        </w:rPr>
        <w:t xml:space="preserve">, v. Sp.Issue 6, n. 10062, p. 29–50, 2013. </w:t>
      </w:r>
    </w:p>
    <w:p w14:paraId="7A68E097" w14:textId="77777777" w:rsidR="006A730A" w:rsidRPr="006A730A" w:rsidRDefault="006A730A" w:rsidP="006A730A">
      <w:pPr>
        <w:widowControl w:val="0"/>
        <w:rPr>
          <w:rFonts w:cs="Arial"/>
          <w:noProof/>
          <w:szCs w:val="24"/>
        </w:rPr>
      </w:pPr>
      <w:r w:rsidRPr="006A730A">
        <w:rPr>
          <w:rFonts w:cs="Arial"/>
          <w:noProof/>
          <w:szCs w:val="24"/>
        </w:rPr>
        <w:t xml:space="preserve">GUDMUNDSSON, S. V.; LECHNER, C. Cognitive biases, organization, and entrepreneurial firm survival. </w:t>
      </w:r>
      <w:r w:rsidRPr="006A730A">
        <w:rPr>
          <w:rFonts w:cs="Arial"/>
          <w:b/>
          <w:bCs/>
          <w:noProof/>
          <w:szCs w:val="24"/>
        </w:rPr>
        <w:t>European Management Journal</w:t>
      </w:r>
      <w:r w:rsidRPr="006A730A">
        <w:rPr>
          <w:rFonts w:cs="Arial"/>
          <w:noProof/>
          <w:szCs w:val="24"/>
        </w:rPr>
        <w:t xml:space="preserve">, v. 31, n. 3, p. 278–294, 2013. </w:t>
      </w:r>
    </w:p>
    <w:p w14:paraId="247CE9AF" w14:textId="77777777" w:rsidR="006A730A" w:rsidRPr="006A730A" w:rsidRDefault="006A730A" w:rsidP="006A730A">
      <w:pPr>
        <w:widowControl w:val="0"/>
        <w:rPr>
          <w:rFonts w:cs="Arial"/>
          <w:noProof/>
          <w:szCs w:val="24"/>
        </w:rPr>
      </w:pPr>
      <w:r w:rsidRPr="006A730A">
        <w:rPr>
          <w:rFonts w:cs="Arial"/>
          <w:noProof/>
          <w:szCs w:val="24"/>
        </w:rPr>
        <w:t xml:space="preserve">HAASNOOT, M. et al. Dynamic adaptive policy pathways: A method for crafting robust decisions for a deeply uncertain world. </w:t>
      </w:r>
      <w:r w:rsidRPr="006A730A">
        <w:rPr>
          <w:rFonts w:cs="Arial"/>
          <w:b/>
          <w:bCs/>
          <w:noProof/>
          <w:szCs w:val="24"/>
        </w:rPr>
        <w:t>Global Environmental Change</w:t>
      </w:r>
      <w:r w:rsidRPr="006A730A">
        <w:rPr>
          <w:rFonts w:cs="Arial"/>
          <w:noProof/>
          <w:szCs w:val="24"/>
        </w:rPr>
        <w:t xml:space="preserve">, v. 23, n. 2, p. 485–498, 2013. </w:t>
      </w:r>
    </w:p>
    <w:p w14:paraId="671D968B" w14:textId="77777777" w:rsidR="006A730A" w:rsidRPr="006A730A" w:rsidRDefault="006A730A" w:rsidP="006A730A">
      <w:pPr>
        <w:widowControl w:val="0"/>
        <w:rPr>
          <w:rFonts w:cs="Arial"/>
          <w:noProof/>
          <w:szCs w:val="24"/>
        </w:rPr>
      </w:pPr>
      <w:r w:rsidRPr="006A730A">
        <w:rPr>
          <w:rFonts w:cs="Arial"/>
          <w:noProof/>
          <w:szCs w:val="24"/>
        </w:rPr>
        <w:t xml:space="preserve">HADKA, D. et al. An open source framework for many-objective robust decision making. </w:t>
      </w:r>
      <w:r w:rsidRPr="006A730A">
        <w:rPr>
          <w:rFonts w:cs="Arial"/>
          <w:b/>
          <w:bCs/>
          <w:noProof/>
          <w:szCs w:val="24"/>
        </w:rPr>
        <w:t>Environmental Modelling and Software</w:t>
      </w:r>
      <w:r w:rsidRPr="006A730A">
        <w:rPr>
          <w:rFonts w:cs="Arial"/>
          <w:noProof/>
          <w:szCs w:val="24"/>
        </w:rPr>
        <w:t xml:space="preserve">, v. 74, p. 114–129, 2015. </w:t>
      </w:r>
    </w:p>
    <w:p w14:paraId="752546A2" w14:textId="77777777" w:rsidR="006A730A" w:rsidRPr="006A730A" w:rsidRDefault="006A730A" w:rsidP="006A730A">
      <w:pPr>
        <w:widowControl w:val="0"/>
        <w:rPr>
          <w:rFonts w:cs="Arial"/>
          <w:noProof/>
          <w:szCs w:val="24"/>
        </w:rPr>
      </w:pPr>
      <w:r w:rsidRPr="006A730A">
        <w:rPr>
          <w:rFonts w:cs="Arial"/>
          <w:noProof/>
          <w:szCs w:val="24"/>
        </w:rPr>
        <w:t xml:space="preserve">HALL, J. W. et al. Robust Climate Policies Under Uncertainty: A Comparison of Robust Decision Making and Info-Gap Methods. </w:t>
      </w:r>
      <w:r w:rsidRPr="006A730A">
        <w:rPr>
          <w:rFonts w:cs="Arial"/>
          <w:b/>
          <w:bCs/>
          <w:noProof/>
          <w:szCs w:val="24"/>
        </w:rPr>
        <w:t>Risk Analysis</w:t>
      </w:r>
      <w:r w:rsidRPr="006A730A">
        <w:rPr>
          <w:rFonts w:cs="Arial"/>
          <w:noProof/>
          <w:szCs w:val="24"/>
        </w:rPr>
        <w:t xml:space="preserve">, v. 32, n. 10, p. 1657–1672, 2012. </w:t>
      </w:r>
    </w:p>
    <w:p w14:paraId="3213A386" w14:textId="77777777" w:rsidR="006A730A" w:rsidRPr="006A730A" w:rsidRDefault="006A730A" w:rsidP="006A730A">
      <w:pPr>
        <w:widowControl w:val="0"/>
        <w:rPr>
          <w:rFonts w:cs="Arial"/>
          <w:noProof/>
          <w:szCs w:val="24"/>
        </w:rPr>
      </w:pPr>
      <w:r w:rsidRPr="006A730A">
        <w:rPr>
          <w:rFonts w:cs="Arial"/>
          <w:noProof/>
          <w:szCs w:val="24"/>
        </w:rPr>
        <w:t xml:space="preserve">HALLEGATTE, S. et al. Investment Decision Making Under Deep Uncertainty: Application to Climate Change. </w:t>
      </w:r>
      <w:r w:rsidRPr="006A730A">
        <w:rPr>
          <w:rFonts w:cs="Arial"/>
          <w:b/>
          <w:bCs/>
          <w:noProof/>
          <w:szCs w:val="24"/>
        </w:rPr>
        <w:t>Policy Research Working Paper</w:t>
      </w:r>
      <w:r w:rsidRPr="006A730A">
        <w:rPr>
          <w:rFonts w:cs="Arial"/>
          <w:noProof/>
          <w:szCs w:val="24"/>
        </w:rPr>
        <w:t xml:space="preserve">, n. 6193, p. 1–41, 2012. </w:t>
      </w:r>
    </w:p>
    <w:p w14:paraId="36750A19" w14:textId="77777777" w:rsidR="006A730A" w:rsidRPr="006A730A" w:rsidRDefault="006A730A" w:rsidP="006A730A">
      <w:pPr>
        <w:widowControl w:val="0"/>
        <w:rPr>
          <w:rFonts w:cs="Arial"/>
          <w:noProof/>
          <w:szCs w:val="24"/>
        </w:rPr>
      </w:pPr>
      <w:r w:rsidRPr="006A730A">
        <w:rPr>
          <w:rFonts w:cs="Arial"/>
          <w:noProof/>
          <w:szCs w:val="24"/>
        </w:rPr>
        <w:lastRenderedPageBreak/>
        <w:t xml:space="preserve">HATCHUEL, A. A foundationalist perspective for management research: a European trend and experience. </w:t>
      </w:r>
      <w:r w:rsidRPr="006A730A">
        <w:rPr>
          <w:rFonts w:cs="Arial"/>
          <w:b/>
          <w:bCs/>
          <w:noProof/>
          <w:szCs w:val="24"/>
        </w:rPr>
        <w:t>Management Decision</w:t>
      </w:r>
      <w:r w:rsidRPr="006A730A">
        <w:rPr>
          <w:rFonts w:cs="Arial"/>
          <w:noProof/>
          <w:szCs w:val="24"/>
        </w:rPr>
        <w:t xml:space="preserve">, v. 47, n. 9, p. 1458–1475, 16 out. 2009. </w:t>
      </w:r>
    </w:p>
    <w:p w14:paraId="43112052" w14:textId="77777777" w:rsidR="006A730A" w:rsidRPr="006A730A" w:rsidRDefault="006A730A" w:rsidP="006A730A">
      <w:pPr>
        <w:widowControl w:val="0"/>
        <w:rPr>
          <w:rFonts w:cs="Arial"/>
          <w:noProof/>
          <w:szCs w:val="24"/>
        </w:rPr>
      </w:pPr>
      <w:r w:rsidRPr="006A730A">
        <w:rPr>
          <w:rFonts w:cs="Arial"/>
          <w:noProof/>
          <w:szCs w:val="24"/>
        </w:rPr>
        <w:t xml:space="preserve">HERMAN, J. et al. How Should Robustness Be Defined for Water Systems Planning under Change? </w:t>
      </w:r>
      <w:r w:rsidRPr="006A730A">
        <w:rPr>
          <w:rFonts w:cs="Arial"/>
          <w:b/>
          <w:bCs/>
          <w:noProof/>
          <w:szCs w:val="24"/>
        </w:rPr>
        <w:t>Journal of Water Resources Planning and Management</w:t>
      </w:r>
      <w:r w:rsidRPr="006A730A">
        <w:rPr>
          <w:rFonts w:cs="Arial"/>
          <w:noProof/>
          <w:szCs w:val="24"/>
        </w:rPr>
        <w:t xml:space="preserve">, v. 141, n. 10, p. 4015012, 2015. </w:t>
      </w:r>
    </w:p>
    <w:p w14:paraId="0311CF52" w14:textId="77777777" w:rsidR="006A730A" w:rsidRPr="006A730A" w:rsidRDefault="006A730A" w:rsidP="006A730A">
      <w:pPr>
        <w:widowControl w:val="0"/>
        <w:rPr>
          <w:rFonts w:cs="Arial"/>
          <w:noProof/>
          <w:szCs w:val="24"/>
        </w:rPr>
      </w:pPr>
      <w:r w:rsidRPr="006A730A">
        <w:rPr>
          <w:rFonts w:cs="Arial"/>
          <w:noProof/>
          <w:szCs w:val="24"/>
        </w:rPr>
        <w:t xml:space="preserve">HEVNER,  A. R.; MARCH, S. T.; PARK, J. Design Science in Information Systems Research. </w:t>
      </w:r>
      <w:r w:rsidRPr="006A730A">
        <w:rPr>
          <w:rFonts w:cs="Arial"/>
          <w:b/>
          <w:bCs/>
          <w:noProof/>
          <w:szCs w:val="24"/>
        </w:rPr>
        <w:t>MIS Quarterly</w:t>
      </w:r>
      <w:r w:rsidRPr="006A730A">
        <w:rPr>
          <w:rFonts w:cs="Arial"/>
          <w:noProof/>
          <w:szCs w:val="24"/>
        </w:rPr>
        <w:t xml:space="preserve">, v. 28, n. 1, p. 75–105, 2004. </w:t>
      </w:r>
    </w:p>
    <w:p w14:paraId="5D4B34FC" w14:textId="77777777" w:rsidR="006A730A" w:rsidRPr="006A730A" w:rsidRDefault="006A730A" w:rsidP="006A730A">
      <w:pPr>
        <w:widowControl w:val="0"/>
        <w:rPr>
          <w:rFonts w:cs="Arial"/>
          <w:noProof/>
          <w:szCs w:val="24"/>
        </w:rPr>
      </w:pPr>
      <w:r w:rsidRPr="006A730A">
        <w:rPr>
          <w:rFonts w:cs="Arial"/>
          <w:noProof/>
          <w:szCs w:val="24"/>
        </w:rPr>
        <w:t xml:space="preserve">HILLIER, F. S.; LIEBERMAN, G. J. Decision Analysis. In: </w:t>
      </w:r>
      <w:r w:rsidRPr="006A730A">
        <w:rPr>
          <w:rFonts w:cs="Arial"/>
          <w:b/>
          <w:bCs/>
          <w:noProof/>
          <w:szCs w:val="24"/>
        </w:rPr>
        <w:t>Introduction to Operations Research</w:t>
      </w:r>
      <w:r w:rsidRPr="006A730A">
        <w:rPr>
          <w:rFonts w:cs="Arial"/>
          <w:noProof/>
          <w:szCs w:val="24"/>
        </w:rPr>
        <w:t xml:space="preserve">. 9. ed. New York: McGraw-Hill Higher Education, 2010. p. 1047. </w:t>
      </w:r>
    </w:p>
    <w:p w14:paraId="293C8A3B" w14:textId="77777777" w:rsidR="006A730A" w:rsidRPr="006A730A" w:rsidRDefault="006A730A" w:rsidP="006A730A">
      <w:pPr>
        <w:widowControl w:val="0"/>
        <w:rPr>
          <w:rFonts w:cs="Arial"/>
          <w:noProof/>
          <w:szCs w:val="24"/>
        </w:rPr>
      </w:pPr>
      <w:r w:rsidRPr="006A730A">
        <w:rPr>
          <w:rFonts w:cs="Arial"/>
          <w:noProof/>
          <w:szCs w:val="24"/>
        </w:rPr>
        <w:t xml:space="preserve">HOUGH, J. R.; WHITE, M. A. Environmental dynamism and strategic decision-making rationality: An examination at the decision level. </w:t>
      </w:r>
      <w:r w:rsidRPr="006A730A">
        <w:rPr>
          <w:rFonts w:cs="Arial"/>
          <w:b/>
          <w:bCs/>
          <w:noProof/>
          <w:szCs w:val="24"/>
        </w:rPr>
        <w:t>Strategic Management Journal</w:t>
      </w:r>
      <w:r w:rsidRPr="006A730A">
        <w:rPr>
          <w:rFonts w:cs="Arial"/>
          <w:noProof/>
          <w:szCs w:val="24"/>
        </w:rPr>
        <w:t xml:space="preserve">, v. 24, n. 5, p. 481–489, 2003. </w:t>
      </w:r>
    </w:p>
    <w:p w14:paraId="128FCC62" w14:textId="77777777" w:rsidR="006A730A" w:rsidRPr="006A730A" w:rsidRDefault="006A730A" w:rsidP="006A730A">
      <w:pPr>
        <w:widowControl w:val="0"/>
        <w:rPr>
          <w:rFonts w:cs="Arial"/>
          <w:noProof/>
          <w:szCs w:val="24"/>
        </w:rPr>
      </w:pPr>
      <w:r w:rsidRPr="006A730A">
        <w:rPr>
          <w:rFonts w:cs="Arial"/>
          <w:noProof/>
          <w:szCs w:val="24"/>
        </w:rPr>
        <w:t xml:space="preserve">HUTZSCHENREUTER, THOMAS; KLEINDIENST, I. Strategy-process research: What have we learned and what is still to be explored. </w:t>
      </w:r>
      <w:r w:rsidRPr="006A730A">
        <w:rPr>
          <w:rFonts w:cs="Arial"/>
          <w:b/>
          <w:bCs/>
          <w:noProof/>
          <w:szCs w:val="24"/>
        </w:rPr>
        <w:t>Journal of Management</w:t>
      </w:r>
      <w:r w:rsidRPr="006A730A">
        <w:rPr>
          <w:rFonts w:cs="Arial"/>
          <w:noProof/>
          <w:szCs w:val="24"/>
        </w:rPr>
        <w:t xml:space="preserve">, v. 32, n. 5, p. 673–620, 2006. </w:t>
      </w:r>
    </w:p>
    <w:p w14:paraId="31A08200" w14:textId="77777777" w:rsidR="006A730A" w:rsidRPr="006A730A" w:rsidRDefault="006A730A" w:rsidP="006A730A">
      <w:pPr>
        <w:widowControl w:val="0"/>
        <w:rPr>
          <w:rFonts w:cs="Arial"/>
          <w:noProof/>
          <w:szCs w:val="24"/>
        </w:rPr>
      </w:pPr>
      <w:r w:rsidRPr="006A730A">
        <w:rPr>
          <w:rFonts w:cs="Arial"/>
          <w:noProof/>
          <w:szCs w:val="24"/>
        </w:rPr>
        <w:t xml:space="preserve">JOHNSON, D. R.; FISCHBACH, J. R.; ORTIZ, D. S. Estimating Surge-Based Flood Risk with the Coastal Louisiana Risk Assessment Model. </w:t>
      </w:r>
      <w:r w:rsidRPr="006A730A">
        <w:rPr>
          <w:rFonts w:cs="Arial"/>
          <w:b/>
          <w:bCs/>
          <w:noProof/>
          <w:szCs w:val="24"/>
        </w:rPr>
        <w:t>Journal of Coastal Research</w:t>
      </w:r>
      <w:r w:rsidRPr="006A730A">
        <w:rPr>
          <w:rFonts w:cs="Arial"/>
          <w:noProof/>
          <w:szCs w:val="24"/>
        </w:rPr>
        <w:t xml:space="preserve">, v. Sp.Issue 6, n. 10062, p. 29–50, 2013. </w:t>
      </w:r>
    </w:p>
    <w:p w14:paraId="75A80EE4" w14:textId="77777777" w:rsidR="006A730A" w:rsidRPr="006A730A" w:rsidRDefault="006A730A" w:rsidP="006A730A">
      <w:pPr>
        <w:widowControl w:val="0"/>
        <w:rPr>
          <w:rFonts w:cs="Arial"/>
          <w:noProof/>
          <w:szCs w:val="24"/>
        </w:rPr>
      </w:pPr>
      <w:r w:rsidRPr="006A730A">
        <w:rPr>
          <w:rFonts w:cs="Arial"/>
          <w:noProof/>
          <w:szCs w:val="24"/>
        </w:rPr>
        <w:t xml:space="preserve">JONES, R. et al. Reprap - The replicating rapid prototyper. </w:t>
      </w:r>
      <w:r w:rsidRPr="006A730A">
        <w:rPr>
          <w:rFonts w:cs="Arial"/>
          <w:b/>
          <w:bCs/>
          <w:noProof/>
          <w:szCs w:val="24"/>
        </w:rPr>
        <w:t>Robotica</w:t>
      </w:r>
      <w:r w:rsidRPr="006A730A">
        <w:rPr>
          <w:rFonts w:cs="Arial"/>
          <w:noProof/>
          <w:szCs w:val="24"/>
        </w:rPr>
        <w:t xml:space="preserve">, v. 29, n. 1 SPEC. ISSUE, p. 177–191, 2011. </w:t>
      </w:r>
    </w:p>
    <w:p w14:paraId="4B503950" w14:textId="77777777" w:rsidR="006A730A" w:rsidRPr="006A730A" w:rsidRDefault="006A730A" w:rsidP="006A730A">
      <w:pPr>
        <w:widowControl w:val="0"/>
        <w:rPr>
          <w:rFonts w:cs="Arial"/>
          <w:noProof/>
          <w:szCs w:val="24"/>
        </w:rPr>
      </w:pPr>
      <w:r w:rsidRPr="006A730A">
        <w:rPr>
          <w:rFonts w:cs="Arial"/>
          <w:noProof/>
          <w:szCs w:val="24"/>
        </w:rPr>
        <w:t xml:space="preserve">KAHNEMAN D. LOVALLO, D. </w:t>
      </w:r>
      <w:r w:rsidRPr="006A730A">
        <w:rPr>
          <w:rFonts w:cs="Arial"/>
          <w:b/>
          <w:bCs/>
          <w:noProof/>
          <w:szCs w:val="24"/>
        </w:rPr>
        <w:t>Timid Choises and Bold Forecasts: A Cognitive Perspective on Risk TakingManagement Science</w:t>
      </w:r>
      <w:r w:rsidRPr="006A730A">
        <w:rPr>
          <w:rFonts w:cs="Arial"/>
          <w:noProof/>
          <w:szCs w:val="24"/>
        </w:rPr>
        <w:t xml:space="preserve">, 1993. </w:t>
      </w:r>
    </w:p>
    <w:p w14:paraId="5FB38EE6" w14:textId="77777777" w:rsidR="006A730A" w:rsidRPr="006A730A" w:rsidRDefault="006A730A" w:rsidP="006A730A">
      <w:pPr>
        <w:widowControl w:val="0"/>
        <w:rPr>
          <w:rFonts w:cs="Arial"/>
          <w:noProof/>
          <w:szCs w:val="24"/>
        </w:rPr>
      </w:pPr>
      <w:r w:rsidRPr="006A730A">
        <w:rPr>
          <w:rFonts w:cs="Arial"/>
          <w:noProof/>
          <w:szCs w:val="24"/>
        </w:rPr>
        <w:t xml:space="preserve">KALRA, N. et al. Agreeing on Robust Decisions New Processes for Decision Making Under Deep Uncertainty. </w:t>
      </w:r>
      <w:r w:rsidRPr="006A730A">
        <w:rPr>
          <w:rFonts w:cs="Arial"/>
          <w:b/>
          <w:bCs/>
          <w:noProof/>
          <w:szCs w:val="24"/>
        </w:rPr>
        <w:t>World Bank Policy Research Working Paper</w:t>
      </w:r>
      <w:r w:rsidRPr="006A730A">
        <w:rPr>
          <w:rFonts w:cs="Arial"/>
          <w:noProof/>
          <w:szCs w:val="24"/>
        </w:rPr>
        <w:t xml:space="preserve">, v. No. 6906, n. June, 2014. </w:t>
      </w:r>
    </w:p>
    <w:p w14:paraId="067DE96C" w14:textId="77777777" w:rsidR="006A730A" w:rsidRPr="006A730A" w:rsidRDefault="006A730A" w:rsidP="006A730A">
      <w:pPr>
        <w:widowControl w:val="0"/>
        <w:rPr>
          <w:rFonts w:cs="Arial"/>
          <w:noProof/>
          <w:szCs w:val="24"/>
        </w:rPr>
      </w:pPr>
      <w:r w:rsidRPr="006A730A">
        <w:rPr>
          <w:rFonts w:cs="Arial"/>
          <w:noProof/>
          <w:szCs w:val="24"/>
        </w:rPr>
        <w:t xml:space="preserve">KALRA, N. et al. Robust Decision-Making in the Water Sector A Strategy for Implementing Lima ’ s Long-Term Water Resources Master Plan. n. October, p. 1–47, 2015. </w:t>
      </w:r>
    </w:p>
    <w:p w14:paraId="27707BE0" w14:textId="77777777" w:rsidR="006A730A" w:rsidRPr="006A730A" w:rsidRDefault="006A730A" w:rsidP="006A730A">
      <w:pPr>
        <w:widowControl w:val="0"/>
        <w:rPr>
          <w:rFonts w:cs="Arial"/>
          <w:noProof/>
          <w:szCs w:val="24"/>
        </w:rPr>
      </w:pPr>
      <w:r w:rsidRPr="006A730A">
        <w:rPr>
          <w:rFonts w:cs="Arial"/>
          <w:noProof/>
          <w:szCs w:val="24"/>
        </w:rPr>
        <w:t xml:space="preserve">KASPRZYK, J. R. et al. Many objective robust decision making for complex environmental systems undergoing change. </w:t>
      </w:r>
      <w:r w:rsidRPr="006A730A">
        <w:rPr>
          <w:rFonts w:cs="Arial"/>
          <w:b/>
          <w:bCs/>
          <w:noProof/>
          <w:szCs w:val="24"/>
        </w:rPr>
        <w:t>Environmental Modelling and Software</w:t>
      </w:r>
      <w:r w:rsidRPr="006A730A">
        <w:rPr>
          <w:rFonts w:cs="Arial"/>
          <w:noProof/>
          <w:szCs w:val="24"/>
        </w:rPr>
        <w:t xml:space="preserve">, v. 42, p. 55–71, 2013. </w:t>
      </w:r>
    </w:p>
    <w:p w14:paraId="214CF73A" w14:textId="77777777" w:rsidR="006A730A" w:rsidRPr="006A730A" w:rsidRDefault="006A730A" w:rsidP="006A730A">
      <w:pPr>
        <w:widowControl w:val="0"/>
        <w:rPr>
          <w:rFonts w:cs="Arial"/>
          <w:noProof/>
          <w:szCs w:val="24"/>
        </w:rPr>
      </w:pPr>
      <w:r w:rsidRPr="006A730A">
        <w:rPr>
          <w:rFonts w:cs="Arial"/>
          <w:noProof/>
          <w:szCs w:val="24"/>
        </w:rPr>
        <w:t xml:space="preserve">KEEFE, R. </w:t>
      </w:r>
      <w:r w:rsidRPr="006A730A">
        <w:rPr>
          <w:rFonts w:cs="Arial"/>
          <w:b/>
          <w:bCs/>
          <w:noProof/>
          <w:szCs w:val="24"/>
        </w:rPr>
        <w:t xml:space="preserve">Reconsidering California Transport Policies: Reducing </w:t>
      </w:r>
      <w:r w:rsidRPr="006A730A">
        <w:rPr>
          <w:rFonts w:cs="Arial"/>
          <w:b/>
          <w:bCs/>
          <w:noProof/>
          <w:szCs w:val="24"/>
        </w:rPr>
        <w:lastRenderedPageBreak/>
        <w:t>Greenhouse Gas Emissions in an Uncertain Future</w:t>
      </w:r>
      <w:r w:rsidRPr="006A730A">
        <w:rPr>
          <w:rFonts w:cs="Arial"/>
          <w:noProof/>
          <w:szCs w:val="24"/>
        </w:rPr>
        <w:t>. [s.l: s.n.].</w:t>
      </w:r>
    </w:p>
    <w:p w14:paraId="20B51E0D" w14:textId="77777777" w:rsidR="006A730A" w:rsidRPr="006A730A" w:rsidRDefault="006A730A" w:rsidP="006A730A">
      <w:pPr>
        <w:widowControl w:val="0"/>
        <w:rPr>
          <w:rFonts w:cs="Arial"/>
          <w:noProof/>
          <w:szCs w:val="24"/>
        </w:rPr>
      </w:pPr>
      <w:r w:rsidRPr="006A730A">
        <w:rPr>
          <w:rFonts w:cs="Arial"/>
          <w:noProof/>
          <w:szCs w:val="24"/>
        </w:rPr>
        <w:t xml:space="preserve">KEENEY, T. </w:t>
      </w:r>
      <w:r w:rsidRPr="006A730A">
        <w:rPr>
          <w:rFonts w:cs="Arial"/>
          <w:b/>
          <w:bCs/>
          <w:noProof/>
          <w:szCs w:val="24"/>
        </w:rPr>
        <w:t>3D Printing Market: Analystis Are Underestimating the Future</w:t>
      </w:r>
      <w:r w:rsidRPr="006A730A">
        <w:rPr>
          <w:rFonts w:cs="Arial"/>
          <w:noProof/>
          <w:szCs w:val="24"/>
        </w:rPr>
        <w:t>, 2016. Disponível em: &lt;https://ark-invest.com/research/3d-printing-market&gt;</w:t>
      </w:r>
    </w:p>
    <w:p w14:paraId="5F4E921E" w14:textId="77777777" w:rsidR="006A730A" w:rsidRPr="006A730A" w:rsidRDefault="006A730A" w:rsidP="006A730A">
      <w:pPr>
        <w:widowControl w:val="0"/>
        <w:rPr>
          <w:rFonts w:cs="Arial"/>
          <w:noProof/>
          <w:szCs w:val="24"/>
        </w:rPr>
      </w:pPr>
      <w:r w:rsidRPr="006A730A">
        <w:rPr>
          <w:rFonts w:cs="Arial"/>
          <w:noProof/>
          <w:szCs w:val="24"/>
        </w:rPr>
        <w:t xml:space="preserve">KELLEHER, K. </w:t>
      </w:r>
      <w:r w:rsidRPr="006A730A">
        <w:rPr>
          <w:rFonts w:cs="Arial"/>
          <w:b/>
          <w:bCs/>
          <w:noProof/>
          <w:szCs w:val="24"/>
        </w:rPr>
        <w:t>Was 3D Printing Just a Passing Fad?</w:t>
      </w:r>
      <w:r w:rsidRPr="006A730A">
        <w:rPr>
          <w:rFonts w:cs="Arial"/>
          <w:noProof/>
          <w:szCs w:val="24"/>
        </w:rPr>
        <w:t xml:space="preserve"> Disponível em: &lt;http://time.com/3916323/3d-printer-stocks/&gt;. Acesso em: 1 dez. 2017. </w:t>
      </w:r>
    </w:p>
    <w:p w14:paraId="644867FB" w14:textId="77777777" w:rsidR="006A730A" w:rsidRPr="006A730A" w:rsidRDefault="006A730A" w:rsidP="006A730A">
      <w:pPr>
        <w:widowControl w:val="0"/>
        <w:rPr>
          <w:rFonts w:cs="Arial"/>
          <w:noProof/>
          <w:szCs w:val="24"/>
        </w:rPr>
      </w:pPr>
      <w:r w:rsidRPr="006A730A">
        <w:rPr>
          <w:rFonts w:cs="Arial"/>
          <w:noProof/>
          <w:szCs w:val="24"/>
        </w:rPr>
        <w:t xml:space="preserve">KNIGHT, F. H. </w:t>
      </w:r>
      <w:r w:rsidRPr="006A730A">
        <w:rPr>
          <w:rFonts w:cs="Arial"/>
          <w:b/>
          <w:bCs/>
          <w:noProof/>
          <w:szCs w:val="24"/>
        </w:rPr>
        <w:t>Risk, Uncertainty and Profit</w:t>
      </w:r>
      <w:r w:rsidRPr="006A730A">
        <w:rPr>
          <w:rFonts w:cs="Arial"/>
          <w:noProof/>
          <w:szCs w:val="24"/>
        </w:rPr>
        <w:t>. [s.l: s.n.]. v. XXXI</w:t>
      </w:r>
    </w:p>
    <w:p w14:paraId="48C9F547" w14:textId="77777777" w:rsidR="006A730A" w:rsidRPr="006A730A" w:rsidRDefault="006A730A" w:rsidP="006A730A">
      <w:pPr>
        <w:widowControl w:val="0"/>
        <w:rPr>
          <w:rFonts w:cs="Arial"/>
          <w:noProof/>
          <w:szCs w:val="24"/>
        </w:rPr>
      </w:pPr>
      <w:r w:rsidRPr="006A730A">
        <w:rPr>
          <w:rFonts w:cs="Arial"/>
          <w:noProof/>
          <w:szCs w:val="24"/>
        </w:rPr>
        <w:t xml:space="preserve">KNOX, S.; BURKARD, A. W. Qualitative research interviews. n. August 2013, p. 37–41, 2009. </w:t>
      </w:r>
    </w:p>
    <w:p w14:paraId="06D3909E" w14:textId="77777777" w:rsidR="006A730A" w:rsidRPr="006A730A" w:rsidRDefault="006A730A" w:rsidP="006A730A">
      <w:pPr>
        <w:widowControl w:val="0"/>
        <w:rPr>
          <w:rFonts w:cs="Arial"/>
          <w:noProof/>
          <w:szCs w:val="24"/>
        </w:rPr>
      </w:pPr>
      <w:r w:rsidRPr="006A730A">
        <w:rPr>
          <w:rFonts w:cs="Arial"/>
          <w:noProof/>
          <w:szCs w:val="24"/>
        </w:rPr>
        <w:t xml:space="preserve">KURSA, M. B.; RUDNICKI, W. R. Feature Selection with the Boruta Package. </w:t>
      </w:r>
      <w:r w:rsidRPr="006A730A">
        <w:rPr>
          <w:rFonts w:cs="Arial"/>
          <w:b/>
          <w:bCs/>
          <w:noProof/>
          <w:szCs w:val="24"/>
        </w:rPr>
        <w:t>Journal Of Statistical Software</w:t>
      </w:r>
      <w:r w:rsidRPr="006A730A">
        <w:rPr>
          <w:rFonts w:cs="Arial"/>
          <w:noProof/>
          <w:szCs w:val="24"/>
        </w:rPr>
        <w:t xml:space="preserve">, v. 36, n. 11, p. 1–13, 2010. </w:t>
      </w:r>
    </w:p>
    <w:p w14:paraId="7D5FBF7B" w14:textId="77777777" w:rsidR="006A730A" w:rsidRPr="006A730A" w:rsidRDefault="006A730A" w:rsidP="006A730A">
      <w:pPr>
        <w:widowControl w:val="0"/>
        <w:rPr>
          <w:rFonts w:cs="Arial"/>
          <w:noProof/>
          <w:szCs w:val="24"/>
        </w:rPr>
      </w:pPr>
      <w:r w:rsidRPr="006A730A">
        <w:rPr>
          <w:rFonts w:cs="Arial"/>
          <w:noProof/>
          <w:szCs w:val="24"/>
        </w:rPr>
        <w:t xml:space="preserve">KWAKKEL, J. Exploratory Modelling and Analysis (EMA) Workbench. p. 1–4, 2013. </w:t>
      </w:r>
    </w:p>
    <w:p w14:paraId="5D41D9D4" w14:textId="77777777" w:rsidR="006A730A" w:rsidRPr="006A730A" w:rsidRDefault="006A730A" w:rsidP="006A730A">
      <w:pPr>
        <w:widowControl w:val="0"/>
        <w:rPr>
          <w:rFonts w:cs="Arial"/>
          <w:noProof/>
          <w:szCs w:val="24"/>
        </w:rPr>
      </w:pPr>
      <w:r w:rsidRPr="006A730A">
        <w:rPr>
          <w:rFonts w:cs="Arial"/>
          <w:noProof/>
          <w:szCs w:val="24"/>
        </w:rPr>
        <w:t xml:space="preserve">KWAKKEL, J. H. The Exploratory Modeling Workbench: An open source toolkit for exploratory modeling, scenario discovery, and (multi-objective) robust decision making. </w:t>
      </w:r>
      <w:r w:rsidRPr="006A730A">
        <w:rPr>
          <w:rFonts w:cs="Arial"/>
          <w:b/>
          <w:bCs/>
          <w:noProof/>
          <w:szCs w:val="24"/>
        </w:rPr>
        <w:t>Environmental Modelling and Software</w:t>
      </w:r>
      <w:r w:rsidRPr="006A730A">
        <w:rPr>
          <w:rFonts w:cs="Arial"/>
          <w:noProof/>
          <w:szCs w:val="24"/>
        </w:rPr>
        <w:t xml:space="preserve">, v. 96, p. 239–250, 2017. </w:t>
      </w:r>
    </w:p>
    <w:p w14:paraId="424E7581" w14:textId="77777777" w:rsidR="006A730A" w:rsidRPr="006A730A" w:rsidRDefault="006A730A" w:rsidP="006A730A">
      <w:pPr>
        <w:widowControl w:val="0"/>
        <w:rPr>
          <w:rFonts w:cs="Arial"/>
          <w:noProof/>
          <w:szCs w:val="24"/>
        </w:rPr>
      </w:pPr>
      <w:r w:rsidRPr="006A730A">
        <w:rPr>
          <w:rFonts w:cs="Arial"/>
          <w:noProof/>
          <w:szCs w:val="24"/>
        </w:rPr>
        <w:t xml:space="preserve">KWAKKEL, J. H.; CUNNINGHAM, S. C. Improving scenario discovery by bagging random boxes. </w:t>
      </w:r>
      <w:r w:rsidRPr="006A730A">
        <w:rPr>
          <w:rFonts w:cs="Arial"/>
          <w:b/>
          <w:bCs/>
          <w:noProof/>
          <w:szCs w:val="24"/>
        </w:rPr>
        <w:t>Technological Forecasting and Social Change</w:t>
      </w:r>
      <w:r w:rsidRPr="006A730A">
        <w:rPr>
          <w:rFonts w:cs="Arial"/>
          <w:noProof/>
          <w:szCs w:val="24"/>
        </w:rPr>
        <w:t xml:space="preserve">, v. 111, p. 124–134, 2016. </w:t>
      </w:r>
    </w:p>
    <w:p w14:paraId="56FEA762" w14:textId="77777777" w:rsidR="006A730A" w:rsidRPr="006A730A" w:rsidRDefault="006A730A" w:rsidP="006A730A">
      <w:pPr>
        <w:widowControl w:val="0"/>
        <w:rPr>
          <w:rFonts w:cs="Arial"/>
          <w:noProof/>
          <w:szCs w:val="24"/>
        </w:rPr>
      </w:pPr>
      <w:r w:rsidRPr="006A730A">
        <w:rPr>
          <w:rFonts w:cs="Arial"/>
          <w:noProof/>
          <w:szCs w:val="24"/>
        </w:rPr>
        <w:t xml:space="preserve">KWAKKEL, J. H.; PRUYT, E. Exploratory Modeling and Analysis, an approach for model-based foresight under deep uncertainty. </w:t>
      </w:r>
      <w:r w:rsidRPr="006A730A">
        <w:rPr>
          <w:rFonts w:cs="Arial"/>
          <w:b/>
          <w:bCs/>
          <w:noProof/>
          <w:szCs w:val="24"/>
        </w:rPr>
        <w:t>Technological Forecasting and Social Change</w:t>
      </w:r>
      <w:r w:rsidRPr="006A730A">
        <w:rPr>
          <w:rFonts w:cs="Arial"/>
          <w:noProof/>
          <w:szCs w:val="24"/>
        </w:rPr>
        <w:t xml:space="preserve">, v. 80, n. 3, p. 419–431, 2013. </w:t>
      </w:r>
    </w:p>
    <w:p w14:paraId="02684C6C" w14:textId="77777777" w:rsidR="006A730A" w:rsidRPr="006A730A" w:rsidRDefault="006A730A" w:rsidP="006A730A">
      <w:pPr>
        <w:widowControl w:val="0"/>
        <w:rPr>
          <w:rFonts w:cs="Arial"/>
          <w:noProof/>
          <w:szCs w:val="24"/>
        </w:rPr>
      </w:pPr>
      <w:r w:rsidRPr="006A730A">
        <w:rPr>
          <w:rFonts w:cs="Arial"/>
          <w:noProof/>
          <w:szCs w:val="24"/>
        </w:rPr>
        <w:t xml:space="preserve">KWAKKEL, J.; WALKER, W.; HAASNOOT, M. Coping with the Wickedness of Public Policy Problems: Approaches for Decision Making under Deep Uncertainty. </w:t>
      </w:r>
      <w:r w:rsidRPr="006A730A">
        <w:rPr>
          <w:rFonts w:cs="Arial"/>
          <w:b/>
          <w:bCs/>
          <w:noProof/>
          <w:szCs w:val="24"/>
        </w:rPr>
        <w:t>Journal of Water Resources Planning and Management</w:t>
      </w:r>
      <w:r w:rsidRPr="006A730A">
        <w:rPr>
          <w:rFonts w:cs="Arial"/>
          <w:noProof/>
          <w:szCs w:val="24"/>
        </w:rPr>
        <w:t xml:space="preserve">, v. 142, n. 3, p. 1816001, 2016. </w:t>
      </w:r>
    </w:p>
    <w:p w14:paraId="76487B56" w14:textId="77777777" w:rsidR="006A730A" w:rsidRPr="006A730A" w:rsidRDefault="006A730A" w:rsidP="006A730A">
      <w:pPr>
        <w:widowControl w:val="0"/>
        <w:rPr>
          <w:rFonts w:cs="Arial"/>
          <w:noProof/>
          <w:szCs w:val="24"/>
        </w:rPr>
      </w:pPr>
      <w:r w:rsidRPr="006A730A">
        <w:rPr>
          <w:rFonts w:cs="Arial"/>
          <w:noProof/>
          <w:szCs w:val="24"/>
        </w:rPr>
        <w:t xml:space="preserve">LAW, A. M.; KELTON, W. D. </w:t>
      </w:r>
      <w:r w:rsidRPr="006A730A">
        <w:rPr>
          <w:rFonts w:cs="Arial"/>
          <w:b/>
          <w:bCs/>
          <w:noProof/>
          <w:szCs w:val="24"/>
        </w:rPr>
        <w:t>Simulation Modeling and Analysis</w:t>
      </w:r>
      <w:r w:rsidRPr="006A730A">
        <w:rPr>
          <w:rFonts w:cs="Arial"/>
          <w:noProof/>
          <w:szCs w:val="24"/>
        </w:rPr>
        <w:t xml:space="preserve">. 2. ed. New York: McGraw-Hill, 1991. </w:t>
      </w:r>
    </w:p>
    <w:p w14:paraId="55B0839C" w14:textId="77777777" w:rsidR="006A730A" w:rsidRPr="006A730A" w:rsidRDefault="006A730A" w:rsidP="006A730A">
      <w:pPr>
        <w:widowControl w:val="0"/>
        <w:rPr>
          <w:rFonts w:cs="Arial"/>
          <w:noProof/>
          <w:szCs w:val="24"/>
        </w:rPr>
      </w:pPr>
      <w:r w:rsidRPr="006A730A">
        <w:rPr>
          <w:rFonts w:cs="Arial"/>
          <w:noProof/>
          <w:szCs w:val="24"/>
        </w:rPr>
        <w:t xml:space="preserve">LEMPERT, R. J. A new decision sciences for complex systems. </w:t>
      </w:r>
      <w:r w:rsidRPr="006A730A">
        <w:rPr>
          <w:rFonts w:cs="Arial"/>
          <w:b/>
          <w:bCs/>
          <w:noProof/>
          <w:szCs w:val="24"/>
        </w:rPr>
        <w:t>Proceedings of the National Academy of Sciences of the United States of America</w:t>
      </w:r>
      <w:r w:rsidRPr="006A730A">
        <w:rPr>
          <w:rFonts w:cs="Arial"/>
          <w:noProof/>
          <w:szCs w:val="24"/>
        </w:rPr>
        <w:t xml:space="preserve">, v. 99 Suppl 3, p. 7309–7313, 2002. </w:t>
      </w:r>
    </w:p>
    <w:p w14:paraId="6FB5E1B1" w14:textId="77777777" w:rsidR="006A730A" w:rsidRPr="006A730A" w:rsidRDefault="006A730A" w:rsidP="006A730A">
      <w:pPr>
        <w:widowControl w:val="0"/>
        <w:rPr>
          <w:rFonts w:cs="Arial"/>
          <w:noProof/>
          <w:szCs w:val="24"/>
        </w:rPr>
      </w:pPr>
      <w:r w:rsidRPr="006A730A">
        <w:rPr>
          <w:rFonts w:cs="Arial"/>
          <w:noProof/>
          <w:szCs w:val="24"/>
        </w:rPr>
        <w:t xml:space="preserve">LEMPERT, R. J. et al. A General, Analytic Method for Generating Robust Strategies and Narrative Scenarios. </w:t>
      </w:r>
      <w:r w:rsidRPr="006A730A">
        <w:rPr>
          <w:rFonts w:cs="Arial"/>
          <w:b/>
          <w:bCs/>
          <w:noProof/>
          <w:szCs w:val="24"/>
        </w:rPr>
        <w:t>Management Science</w:t>
      </w:r>
      <w:r w:rsidRPr="006A730A">
        <w:rPr>
          <w:rFonts w:cs="Arial"/>
          <w:noProof/>
          <w:szCs w:val="24"/>
        </w:rPr>
        <w:t xml:space="preserve">, v. 52, n. 4, p. 514–528, abr. 2006. </w:t>
      </w:r>
    </w:p>
    <w:p w14:paraId="2FA04454" w14:textId="77777777" w:rsidR="006A730A" w:rsidRPr="006A730A" w:rsidRDefault="006A730A" w:rsidP="006A730A">
      <w:pPr>
        <w:widowControl w:val="0"/>
        <w:rPr>
          <w:rFonts w:cs="Arial"/>
          <w:noProof/>
          <w:szCs w:val="24"/>
        </w:rPr>
      </w:pPr>
      <w:r w:rsidRPr="006A730A">
        <w:rPr>
          <w:rFonts w:cs="Arial"/>
          <w:noProof/>
          <w:szCs w:val="24"/>
        </w:rPr>
        <w:t xml:space="preserve">LEMPERT, R. J. Scenarios that illuminate vulnerabilities and robust responses. </w:t>
      </w:r>
      <w:r w:rsidRPr="006A730A">
        <w:rPr>
          <w:rFonts w:cs="Arial"/>
          <w:b/>
          <w:bCs/>
          <w:noProof/>
          <w:szCs w:val="24"/>
        </w:rPr>
        <w:lastRenderedPageBreak/>
        <w:t>Climatic Change</w:t>
      </w:r>
      <w:r w:rsidRPr="006A730A">
        <w:rPr>
          <w:rFonts w:cs="Arial"/>
          <w:noProof/>
          <w:szCs w:val="24"/>
        </w:rPr>
        <w:t xml:space="preserve">, v. 117, n. 4, p. 627–646, 2013. </w:t>
      </w:r>
    </w:p>
    <w:p w14:paraId="326A1C43" w14:textId="77777777" w:rsidR="006A730A" w:rsidRPr="006A730A" w:rsidRDefault="006A730A" w:rsidP="006A730A">
      <w:pPr>
        <w:widowControl w:val="0"/>
        <w:rPr>
          <w:rFonts w:cs="Arial"/>
          <w:noProof/>
          <w:szCs w:val="24"/>
        </w:rPr>
      </w:pPr>
      <w:r w:rsidRPr="006A730A">
        <w:rPr>
          <w:rFonts w:cs="Arial"/>
          <w:noProof/>
          <w:szCs w:val="24"/>
        </w:rPr>
        <w:t xml:space="preserve">LEMPERT, R. J. et al. Ensuring Robust Flood Risk Management in Ho Chi Minh City. </w:t>
      </w:r>
      <w:r w:rsidRPr="006A730A">
        <w:rPr>
          <w:rFonts w:cs="Arial"/>
          <w:b/>
          <w:bCs/>
          <w:noProof/>
          <w:szCs w:val="24"/>
        </w:rPr>
        <w:t>World Bank</w:t>
      </w:r>
      <w:r w:rsidRPr="006A730A">
        <w:rPr>
          <w:rFonts w:cs="Arial"/>
          <w:noProof/>
          <w:szCs w:val="24"/>
        </w:rPr>
        <w:t xml:space="preserve">, n. May, p. 1–63, 2013. </w:t>
      </w:r>
    </w:p>
    <w:p w14:paraId="2BCB16B3" w14:textId="77777777" w:rsidR="006A730A" w:rsidRPr="006A730A" w:rsidRDefault="006A730A" w:rsidP="006A730A">
      <w:pPr>
        <w:widowControl w:val="0"/>
        <w:rPr>
          <w:rFonts w:cs="Arial"/>
          <w:noProof/>
          <w:szCs w:val="24"/>
        </w:rPr>
      </w:pPr>
      <w:r w:rsidRPr="006A730A">
        <w:rPr>
          <w:rFonts w:cs="Arial"/>
          <w:noProof/>
          <w:szCs w:val="24"/>
        </w:rPr>
        <w:t xml:space="preserve">LEMPERT, R. J. </w:t>
      </w:r>
      <w:r w:rsidRPr="006A730A">
        <w:rPr>
          <w:rFonts w:cs="Arial"/>
          <w:b/>
          <w:bCs/>
          <w:noProof/>
          <w:szCs w:val="24"/>
        </w:rPr>
        <w:t>Robert Lempert: Democratizing Analytics: Scientifically and Ethically Informed Decision Support</w:t>
      </w:r>
      <w:r w:rsidRPr="006A730A">
        <w:rPr>
          <w:rFonts w:cs="Arial"/>
          <w:noProof/>
          <w:szCs w:val="24"/>
        </w:rPr>
        <w:t xml:space="preserve">. Disponível em: &lt;https://www.youtube.com/watch?v=D01UM0G2m_k&gt;. Acesso em: 11 jan. 2017. </w:t>
      </w:r>
    </w:p>
    <w:p w14:paraId="29329B22" w14:textId="77777777" w:rsidR="006A730A" w:rsidRPr="006A730A" w:rsidRDefault="006A730A" w:rsidP="006A730A">
      <w:pPr>
        <w:widowControl w:val="0"/>
        <w:rPr>
          <w:rFonts w:cs="Arial"/>
          <w:noProof/>
          <w:szCs w:val="24"/>
        </w:rPr>
      </w:pPr>
      <w:r w:rsidRPr="006A730A">
        <w:rPr>
          <w:rFonts w:cs="Arial"/>
          <w:noProof/>
          <w:szCs w:val="24"/>
        </w:rPr>
        <w:t xml:space="preserve">LEMPERT, R. J. et al. </w:t>
      </w:r>
      <w:r w:rsidRPr="006A730A">
        <w:rPr>
          <w:rFonts w:cs="Arial"/>
          <w:b/>
          <w:bCs/>
          <w:noProof/>
          <w:szCs w:val="24"/>
        </w:rPr>
        <w:t>Defense Resource Planning Under Uncertainty: An Application of Robust Decision Making to Munitions Mix Planning</w:t>
      </w:r>
      <w:r w:rsidRPr="006A730A">
        <w:rPr>
          <w:rFonts w:cs="Arial"/>
          <w:noProof/>
          <w:szCs w:val="24"/>
        </w:rPr>
        <w:t xml:space="preserve">. [s.l: s.n.]. </w:t>
      </w:r>
    </w:p>
    <w:p w14:paraId="1576337B" w14:textId="77777777" w:rsidR="006A730A" w:rsidRPr="006A730A" w:rsidRDefault="006A730A" w:rsidP="006A730A">
      <w:pPr>
        <w:widowControl w:val="0"/>
        <w:rPr>
          <w:rFonts w:cs="Arial"/>
          <w:noProof/>
          <w:szCs w:val="24"/>
        </w:rPr>
      </w:pPr>
      <w:r w:rsidRPr="006A730A">
        <w:rPr>
          <w:rFonts w:cs="Arial"/>
          <w:noProof/>
          <w:szCs w:val="24"/>
        </w:rPr>
        <w:t xml:space="preserve">LEMPERT, R. J.; BRYANT, B. P.; BANKES, S. C. Comparing Algorithms for Scenario Discovery. </w:t>
      </w:r>
      <w:r w:rsidRPr="006A730A">
        <w:rPr>
          <w:rFonts w:cs="Arial"/>
          <w:b/>
          <w:bCs/>
          <w:noProof/>
          <w:szCs w:val="24"/>
        </w:rPr>
        <w:t>Working Paper</w:t>
      </w:r>
      <w:r w:rsidRPr="006A730A">
        <w:rPr>
          <w:rFonts w:cs="Arial"/>
          <w:noProof/>
          <w:szCs w:val="24"/>
        </w:rPr>
        <w:t xml:space="preserve">, p. 1–35, 2008. </w:t>
      </w:r>
    </w:p>
    <w:p w14:paraId="72A1BE23" w14:textId="77777777" w:rsidR="006A730A" w:rsidRPr="006A730A" w:rsidRDefault="006A730A" w:rsidP="006A730A">
      <w:pPr>
        <w:widowControl w:val="0"/>
        <w:rPr>
          <w:rFonts w:cs="Arial"/>
          <w:noProof/>
          <w:szCs w:val="24"/>
        </w:rPr>
      </w:pPr>
      <w:r w:rsidRPr="006A730A">
        <w:rPr>
          <w:rFonts w:cs="Arial"/>
          <w:noProof/>
          <w:szCs w:val="24"/>
        </w:rPr>
        <w:t xml:space="preserve">LEMPERT, R. J.; COLLINS, M. T. Managing the risk of uncertain threshold responses: Comparison of robust, optimum, and precautionary approaches. </w:t>
      </w:r>
      <w:r w:rsidRPr="006A730A">
        <w:rPr>
          <w:rFonts w:cs="Arial"/>
          <w:b/>
          <w:bCs/>
          <w:noProof/>
          <w:szCs w:val="24"/>
        </w:rPr>
        <w:t>Risk Analysis</w:t>
      </w:r>
      <w:r w:rsidRPr="006A730A">
        <w:rPr>
          <w:rFonts w:cs="Arial"/>
          <w:noProof/>
          <w:szCs w:val="24"/>
        </w:rPr>
        <w:t xml:space="preserve">, v. 27, n. 4, p. 1009–1026, 2007. </w:t>
      </w:r>
    </w:p>
    <w:p w14:paraId="4208375B" w14:textId="77777777" w:rsidR="006A730A" w:rsidRPr="006A730A" w:rsidRDefault="006A730A" w:rsidP="006A730A">
      <w:pPr>
        <w:widowControl w:val="0"/>
        <w:rPr>
          <w:rFonts w:cs="Arial"/>
          <w:noProof/>
          <w:szCs w:val="24"/>
        </w:rPr>
      </w:pPr>
      <w:r w:rsidRPr="006A730A">
        <w:rPr>
          <w:rFonts w:cs="Arial"/>
          <w:noProof/>
          <w:szCs w:val="24"/>
        </w:rPr>
        <w:t xml:space="preserve">LEMPERT, R. J.; GROVES, D. G. Identifying and evaluating robust adaptive policy responses to climate change for water management agencies in the American west. </w:t>
      </w:r>
      <w:r w:rsidRPr="006A730A">
        <w:rPr>
          <w:rFonts w:cs="Arial"/>
          <w:b/>
          <w:bCs/>
          <w:noProof/>
          <w:szCs w:val="24"/>
        </w:rPr>
        <w:t>Technological Forecasting and Social Change</w:t>
      </w:r>
      <w:r w:rsidRPr="006A730A">
        <w:rPr>
          <w:rFonts w:cs="Arial"/>
          <w:noProof/>
          <w:szCs w:val="24"/>
        </w:rPr>
        <w:t xml:space="preserve">, v. 77, n. 6, p. 960–974, 2010. </w:t>
      </w:r>
    </w:p>
    <w:p w14:paraId="5040749A" w14:textId="77777777" w:rsidR="006A730A" w:rsidRPr="006A730A" w:rsidRDefault="006A730A" w:rsidP="006A730A">
      <w:pPr>
        <w:widowControl w:val="0"/>
        <w:rPr>
          <w:rFonts w:cs="Arial"/>
          <w:noProof/>
          <w:szCs w:val="24"/>
        </w:rPr>
      </w:pPr>
      <w:r w:rsidRPr="006A730A">
        <w:rPr>
          <w:rFonts w:cs="Arial"/>
          <w:noProof/>
          <w:szCs w:val="24"/>
        </w:rPr>
        <w:t xml:space="preserve">LEMPERT, R. J.; GROVES, D. G.; FISCHBACH, J. R. Is it ethical to use a single probability density function ? p. 1–26, 2013. </w:t>
      </w:r>
    </w:p>
    <w:p w14:paraId="53C609EA" w14:textId="77777777" w:rsidR="006A730A" w:rsidRPr="006A730A" w:rsidRDefault="006A730A" w:rsidP="006A730A">
      <w:pPr>
        <w:widowControl w:val="0"/>
        <w:rPr>
          <w:rFonts w:cs="Arial"/>
          <w:noProof/>
          <w:szCs w:val="24"/>
        </w:rPr>
      </w:pPr>
      <w:r w:rsidRPr="006A730A">
        <w:rPr>
          <w:rFonts w:cs="Arial"/>
          <w:noProof/>
          <w:szCs w:val="24"/>
        </w:rPr>
        <w:t xml:space="preserve">LEMPERT, R. J.; POPPER, S. W. High-Performance Government in an Uncertain World. In: KLITGAARD, R.; LIGHT, P. C. (Eds.). . </w:t>
      </w:r>
      <w:r w:rsidRPr="006A730A">
        <w:rPr>
          <w:rFonts w:cs="Arial"/>
          <w:b/>
          <w:bCs/>
          <w:noProof/>
          <w:szCs w:val="24"/>
        </w:rPr>
        <w:t>High-Performance Government: Structure, Leadership, Incentives</w:t>
      </w:r>
      <w:r w:rsidRPr="006A730A">
        <w:rPr>
          <w:rFonts w:cs="Arial"/>
          <w:noProof/>
          <w:szCs w:val="24"/>
        </w:rPr>
        <w:t xml:space="preserve">. [s.l: s.n.]. v. 65p. 253. </w:t>
      </w:r>
    </w:p>
    <w:p w14:paraId="6F774B45" w14:textId="77777777" w:rsidR="006A730A" w:rsidRPr="006A730A" w:rsidRDefault="006A730A" w:rsidP="006A730A">
      <w:pPr>
        <w:widowControl w:val="0"/>
        <w:rPr>
          <w:rFonts w:cs="Arial"/>
          <w:noProof/>
          <w:szCs w:val="24"/>
        </w:rPr>
      </w:pPr>
      <w:r w:rsidRPr="006A730A">
        <w:rPr>
          <w:rFonts w:cs="Arial"/>
          <w:noProof/>
          <w:szCs w:val="24"/>
        </w:rPr>
        <w:t xml:space="preserve">LEMPERT, R. J.; POPPER, S. W.; BANKES, S. C. Confronting Surprise. </w:t>
      </w:r>
      <w:r w:rsidRPr="006A730A">
        <w:rPr>
          <w:rFonts w:cs="Arial"/>
          <w:b/>
          <w:bCs/>
          <w:noProof/>
          <w:szCs w:val="24"/>
        </w:rPr>
        <w:t>Social Science Computer Review</w:t>
      </w:r>
      <w:r w:rsidRPr="006A730A">
        <w:rPr>
          <w:rFonts w:cs="Arial"/>
          <w:noProof/>
          <w:szCs w:val="24"/>
        </w:rPr>
        <w:t xml:space="preserve">, v. 20, n. 4, p. 420–440, 2002. </w:t>
      </w:r>
    </w:p>
    <w:p w14:paraId="4E8F7A2C" w14:textId="77777777" w:rsidR="006A730A" w:rsidRPr="006A730A" w:rsidRDefault="006A730A" w:rsidP="006A730A">
      <w:pPr>
        <w:widowControl w:val="0"/>
        <w:rPr>
          <w:rFonts w:cs="Arial"/>
          <w:noProof/>
          <w:szCs w:val="24"/>
        </w:rPr>
      </w:pPr>
      <w:r w:rsidRPr="006A730A">
        <w:rPr>
          <w:rFonts w:cs="Arial"/>
          <w:noProof/>
          <w:szCs w:val="24"/>
        </w:rPr>
        <w:t xml:space="preserve">LEMPERT, R. J.; POPPER, S. W.; BANKES, S. C. </w:t>
      </w:r>
      <w:r w:rsidRPr="006A730A">
        <w:rPr>
          <w:rFonts w:cs="Arial"/>
          <w:b/>
          <w:bCs/>
          <w:noProof/>
          <w:szCs w:val="24"/>
        </w:rPr>
        <w:t>Shaping the Next One Hundred Years: New Methods for Quantitative, Long-Term Policy Analysis</w:t>
      </w:r>
      <w:r w:rsidRPr="006A730A">
        <w:rPr>
          <w:rFonts w:cs="Arial"/>
          <w:noProof/>
          <w:szCs w:val="24"/>
        </w:rPr>
        <w:t xml:space="preserve">. [s.l: s.n.]. </w:t>
      </w:r>
    </w:p>
    <w:p w14:paraId="714EB73C" w14:textId="77777777" w:rsidR="006A730A" w:rsidRPr="006A730A" w:rsidRDefault="006A730A" w:rsidP="006A730A">
      <w:pPr>
        <w:widowControl w:val="0"/>
        <w:rPr>
          <w:rFonts w:cs="Arial"/>
          <w:noProof/>
          <w:szCs w:val="24"/>
        </w:rPr>
      </w:pPr>
      <w:r w:rsidRPr="006A730A">
        <w:rPr>
          <w:rFonts w:cs="Arial"/>
          <w:noProof/>
          <w:szCs w:val="24"/>
        </w:rPr>
        <w:t xml:space="preserve">LEMPERT, R. J.; PROSNITZ, D. </w:t>
      </w:r>
      <w:r w:rsidRPr="006A730A">
        <w:rPr>
          <w:rFonts w:cs="Arial"/>
          <w:b/>
          <w:bCs/>
          <w:noProof/>
          <w:szCs w:val="24"/>
        </w:rPr>
        <w:t>Governing Geoengineering Research: A Political and Technical Vulnerability Analysis of Potential Near-Term Options</w:t>
      </w:r>
      <w:r w:rsidRPr="006A730A">
        <w:rPr>
          <w:rFonts w:cs="Arial"/>
          <w:noProof/>
          <w:szCs w:val="24"/>
        </w:rPr>
        <w:t xml:space="preserve">. [s.l: s.n.]. </w:t>
      </w:r>
    </w:p>
    <w:p w14:paraId="73D85D0C" w14:textId="77777777" w:rsidR="006A730A" w:rsidRPr="006A730A" w:rsidRDefault="006A730A" w:rsidP="006A730A">
      <w:pPr>
        <w:widowControl w:val="0"/>
        <w:rPr>
          <w:rFonts w:cs="Arial"/>
          <w:noProof/>
          <w:szCs w:val="24"/>
        </w:rPr>
      </w:pPr>
      <w:r w:rsidRPr="006A730A">
        <w:rPr>
          <w:rFonts w:cs="Arial"/>
          <w:noProof/>
          <w:szCs w:val="24"/>
        </w:rPr>
        <w:t xml:space="preserve">LEMPERT, R. J.; SRIVER, R.; KELLER, K. Characterizing Uncertain Sea Level Rise Projections To Support Investment Decisions. </w:t>
      </w:r>
      <w:r w:rsidRPr="006A730A">
        <w:rPr>
          <w:rFonts w:cs="Arial"/>
          <w:b/>
          <w:bCs/>
          <w:noProof/>
          <w:szCs w:val="24"/>
        </w:rPr>
        <w:t>California Climate Change Center</w:t>
      </w:r>
      <w:r w:rsidRPr="006A730A">
        <w:rPr>
          <w:rFonts w:cs="Arial"/>
          <w:noProof/>
          <w:szCs w:val="24"/>
        </w:rPr>
        <w:t xml:space="preserve">, p. 1–44, 2012. </w:t>
      </w:r>
    </w:p>
    <w:p w14:paraId="4E76970F" w14:textId="77777777" w:rsidR="006A730A" w:rsidRPr="006A730A" w:rsidRDefault="006A730A" w:rsidP="006A730A">
      <w:pPr>
        <w:widowControl w:val="0"/>
        <w:rPr>
          <w:rFonts w:cs="Arial"/>
          <w:noProof/>
          <w:szCs w:val="24"/>
        </w:rPr>
      </w:pPr>
      <w:r w:rsidRPr="006A730A">
        <w:rPr>
          <w:rFonts w:cs="Arial"/>
          <w:noProof/>
          <w:szCs w:val="24"/>
        </w:rPr>
        <w:t xml:space="preserve">LUEHRMAN, T. A. Strategy as a Portfolio of Real Options. n. June 1997, p. 89–99, 1998. </w:t>
      </w:r>
    </w:p>
    <w:p w14:paraId="368E0479" w14:textId="77777777" w:rsidR="006A730A" w:rsidRPr="006A730A" w:rsidRDefault="006A730A" w:rsidP="006A730A">
      <w:pPr>
        <w:widowControl w:val="0"/>
        <w:rPr>
          <w:rFonts w:cs="Arial"/>
          <w:noProof/>
          <w:szCs w:val="24"/>
        </w:rPr>
      </w:pPr>
      <w:r w:rsidRPr="006A730A">
        <w:rPr>
          <w:rFonts w:cs="Arial"/>
          <w:noProof/>
          <w:szCs w:val="24"/>
        </w:rPr>
        <w:lastRenderedPageBreak/>
        <w:t xml:space="preserve">MAHNOVSKI, S. </w:t>
      </w:r>
      <w:r w:rsidRPr="006A730A">
        <w:rPr>
          <w:rFonts w:cs="Arial"/>
          <w:b/>
          <w:bCs/>
          <w:noProof/>
          <w:szCs w:val="24"/>
        </w:rPr>
        <w:t>Robust Decisions and Deep Uncetainty - An Application of Real Options to Public and Private Investment in Hydrogen and Fuel Cell Technologies</w:t>
      </w:r>
      <w:r w:rsidRPr="006A730A">
        <w:rPr>
          <w:rFonts w:cs="Arial"/>
          <w:noProof/>
          <w:szCs w:val="24"/>
        </w:rPr>
        <w:t>. [s.l: s.n.].</w:t>
      </w:r>
    </w:p>
    <w:p w14:paraId="014E70A0" w14:textId="77777777" w:rsidR="006A730A" w:rsidRPr="006A730A" w:rsidRDefault="006A730A" w:rsidP="006A730A">
      <w:pPr>
        <w:widowControl w:val="0"/>
        <w:rPr>
          <w:rFonts w:cs="Arial"/>
          <w:noProof/>
          <w:szCs w:val="24"/>
        </w:rPr>
      </w:pPr>
      <w:r w:rsidRPr="006A730A">
        <w:rPr>
          <w:rFonts w:cs="Arial"/>
          <w:noProof/>
          <w:szCs w:val="24"/>
        </w:rPr>
        <w:t xml:space="preserve">MAIER, F. H. New product diffusion models in innovation management—a system dynamics perspective. </w:t>
      </w:r>
      <w:r w:rsidRPr="006A730A">
        <w:rPr>
          <w:rFonts w:cs="Arial"/>
          <w:b/>
          <w:bCs/>
          <w:noProof/>
          <w:szCs w:val="24"/>
        </w:rPr>
        <w:t>System Dynamics Review (Wiley)</w:t>
      </w:r>
      <w:r w:rsidRPr="006A730A">
        <w:rPr>
          <w:rFonts w:cs="Arial"/>
          <w:noProof/>
          <w:szCs w:val="24"/>
        </w:rPr>
        <w:t xml:space="preserve">, v. 14, n. 4, p. 285–308, 1998. </w:t>
      </w:r>
    </w:p>
    <w:p w14:paraId="3943555C" w14:textId="77777777" w:rsidR="006A730A" w:rsidRPr="006A730A" w:rsidRDefault="006A730A" w:rsidP="006A730A">
      <w:pPr>
        <w:widowControl w:val="0"/>
        <w:rPr>
          <w:rFonts w:cs="Arial"/>
          <w:noProof/>
          <w:szCs w:val="24"/>
        </w:rPr>
      </w:pPr>
      <w:r w:rsidRPr="006A730A">
        <w:rPr>
          <w:rFonts w:cs="Arial"/>
          <w:noProof/>
          <w:szCs w:val="24"/>
        </w:rPr>
        <w:t xml:space="preserve">MAKRIDAKIS, S.; HOGARTH, R. M.; GABA, A. Forecasting and uncertainty in the economic and business world. </w:t>
      </w:r>
      <w:r w:rsidRPr="006A730A">
        <w:rPr>
          <w:rFonts w:cs="Arial"/>
          <w:b/>
          <w:bCs/>
          <w:noProof/>
          <w:szCs w:val="24"/>
        </w:rPr>
        <w:t>International Journal of Forecasting</w:t>
      </w:r>
      <w:r w:rsidRPr="006A730A">
        <w:rPr>
          <w:rFonts w:cs="Arial"/>
          <w:noProof/>
          <w:szCs w:val="24"/>
        </w:rPr>
        <w:t xml:space="preserve">, v. 25, n. 4, p. 794–812, 2009. </w:t>
      </w:r>
    </w:p>
    <w:p w14:paraId="672E7CD8" w14:textId="77777777" w:rsidR="006A730A" w:rsidRPr="006A730A" w:rsidRDefault="006A730A" w:rsidP="006A730A">
      <w:pPr>
        <w:widowControl w:val="0"/>
        <w:rPr>
          <w:rFonts w:cs="Arial"/>
          <w:noProof/>
          <w:szCs w:val="24"/>
        </w:rPr>
      </w:pPr>
      <w:r w:rsidRPr="006A730A">
        <w:rPr>
          <w:rFonts w:cs="Arial"/>
          <w:noProof/>
          <w:szCs w:val="24"/>
        </w:rPr>
        <w:t xml:space="preserve">MARCH, S. T.; SMITH, G. F. Design and natural science research on information technology. </w:t>
      </w:r>
      <w:r w:rsidRPr="006A730A">
        <w:rPr>
          <w:rFonts w:cs="Arial"/>
          <w:b/>
          <w:bCs/>
          <w:noProof/>
          <w:szCs w:val="24"/>
        </w:rPr>
        <w:t>Decision Support Systems</w:t>
      </w:r>
      <w:r w:rsidRPr="006A730A">
        <w:rPr>
          <w:rFonts w:cs="Arial"/>
          <w:noProof/>
          <w:szCs w:val="24"/>
        </w:rPr>
        <w:t xml:space="preserve">, v. 15, n. 4, p. 251–266, 1995. </w:t>
      </w:r>
    </w:p>
    <w:p w14:paraId="7D784847" w14:textId="77777777" w:rsidR="006A730A" w:rsidRPr="006A730A" w:rsidRDefault="006A730A" w:rsidP="006A730A">
      <w:pPr>
        <w:widowControl w:val="0"/>
        <w:rPr>
          <w:rFonts w:cs="Arial"/>
          <w:noProof/>
          <w:szCs w:val="24"/>
        </w:rPr>
      </w:pPr>
      <w:r w:rsidRPr="006A730A">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6A730A">
        <w:rPr>
          <w:rFonts w:cs="Arial"/>
          <w:b/>
          <w:bCs/>
          <w:noProof/>
          <w:szCs w:val="24"/>
        </w:rPr>
        <w:t>Technometrics</w:t>
      </w:r>
      <w:r w:rsidRPr="006A730A">
        <w:rPr>
          <w:rFonts w:cs="Arial"/>
          <w:noProof/>
          <w:szCs w:val="24"/>
        </w:rPr>
        <w:t xml:space="preserve">, v. 41, n. 1, p. 55–61, 1979. </w:t>
      </w:r>
    </w:p>
    <w:p w14:paraId="0A79B585" w14:textId="77777777" w:rsidR="006A730A" w:rsidRPr="006A730A" w:rsidRDefault="006A730A" w:rsidP="006A730A">
      <w:pPr>
        <w:widowControl w:val="0"/>
        <w:rPr>
          <w:rFonts w:cs="Arial"/>
          <w:noProof/>
          <w:szCs w:val="24"/>
        </w:rPr>
      </w:pPr>
      <w:r w:rsidRPr="006A730A">
        <w:rPr>
          <w:rFonts w:cs="Arial"/>
          <w:noProof/>
          <w:szCs w:val="24"/>
        </w:rPr>
        <w:t xml:space="preserve">MCKINSEY GLOBAL INSTITUTE. Disruptive technologies: Advances that will transform life, business, and the global economy. </w:t>
      </w:r>
      <w:r w:rsidRPr="006A730A">
        <w:rPr>
          <w:rFonts w:cs="Arial"/>
          <w:b/>
          <w:bCs/>
          <w:noProof/>
          <w:szCs w:val="24"/>
        </w:rPr>
        <w:t>McKinsey Global Insitute</w:t>
      </w:r>
      <w:r w:rsidRPr="006A730A">
        <w:rPr>
          <w:rFonts w:cs="Arial"/>
          <w:noProof/>
          <w:szCs w:val="24"/>
        </w:rPr>
        <w:t xml:space="preserve">, n. May, p. 163, 2013. </w:t>
      </w:r>
    </w:p>
    <w:p w14:paraId="7A356E2E" w14:textId="77777777" w:rsidR="006A730A" w:rsidRPr="006A730A" w:rsidRDefault="006A730A" w:rsidP="006A730A">
      <w:pPr>
        <w:widowControl w:val="0"/>
        <w:rPr>
          <w:rFonts w:cs="Arial"/>
          <w:noProof/>
          <w:szCs w:val="24"/>
        </w:rPr>
      </w:pPr>
      <w:r w:rsidRPr="006A730A">
        <w:rPr>
          <w:rFonts w:cs="Arial"/>
          <w:noProof/>
          <w:szCs w:val="24"/>
        </w:rPr>
        <w:t xml:space="preserve">MILLING, P. M. Understanding and managing innovation processes. </w:t>
      </w:r>
      <w:r w:rsidRPr="006A730A">
        <w:rPr>
          <w:rFonts w:cs="Arial"/>
          <w:b/>
          <w:bCs/>
          <w:noProof/>
          <w:szCs w:val="24"/>
        </w:rPr>
        <w:t>System Dynamics Review</w:t>
      </w:r>
      <w:r w:rsidRPr="006A730A">
        <w:rPr>
          <w:rFonts w:cs="Arial"/>
          <w:noProof/>
          <w:szCs w:val="24"/>
        </w:rPr>
        <w:t xml:space="preserve">, v. 18, n. 1, p. 73–86, 2002. </w:t>
      </w:r>
    </w:p>
    <w:p w14:paraId="6ED0C3C2" w14:textId="77777777" w:rsidR="006A730A" w:rsidRPr="006A730A" w:rsidRDefault="006A730A" w:rsidP="006A730A">
      <w:pPr>
        <w:widowControl w:val="0"/>
        <w:rPr>
          <w:rFonts w:cs="Arial"/>
          <w:noProof/>
          <w:szCs w:val="24"/>
        </w:rPr>
      </w:pPr>
      <w:r w:rsidRPr="006A730A">
        <w:rPr>
          <w:rFonts w:cs="Arial"/>
          <w:noProof/>
          <w:szCs w:val="24"/>
        </w:rPr>
        <w:t xml:space="preserve">MINGERS, J.; BROCKLESBY, J. Multimethodology: Towards a Framework for Mixing Methodologies. </w:t>
      </w:r>
      <w:r w:rsidRPr="006A730A">
        <w:rPr>
          <w:rFonts w:cs="Arial"/>
          <w:b/>
          <w:bCs/>
          <w:noProof/>
          <w:szCs w:val="24"/>
        </w:rPr>
        <w:t>International Journal of Management Science</w:t>
      </w:r>
      <w:r w:rsidRPr="006A730A">
        <w:rPr>
          <w:rFonts w:cs="Arial"/>
          <w:noProof/>
          <w:szCs w:val="24"/>
        </w:rPr>
        <w:t xml:space="preserve">, v. 25, n. 5, p. 489–509, 1997. </w:t>
      </w:r>
    </w:p>
    <w:p w14:paraId="59F2DCCA" w14:textId="77777777" w:rsidR="006A730A" w:rsidRPr="006A730A" w:rsidRDefault="006A730A" w:rsidP="006A730A">
      <w:pPr>
        <w:widowControl w:val="0"/>
        <w:rPr>
          <w:rFonts w:cs="Arial"/>
          <w:noProof/>
          <w:szCs w:val="24"/>
        </w:rPr>
      </w:pPr>
      <w:r w:rsidRPr="006A730A">
        <w:rPr>
          <w:rFonts w:cs="Arial"/>
          <w:noProof/>
          <w:szCs w:val="24"/>
        </w:rPr>
        <w:t xml:space="preserve">MINTZBERG, H. The Fall and Rise of Strategic Planning. </w:t>
      </w:r>
      <w:r w:rsidRPr="006A730A">
        <w:rPr>
          <w:rFonts w:cs="Arial"/>
          <w:b/>
          <w:bCs/>
          <w:noProof/>
          <w:szCs w:val="24"/>
        </w:rPr>
        <w:t>Strategic Planning</w:t>
      </w:r>
      <w:r w:rsidRPr="006A730A">
        <w:rPr>
          <w:rFonts w:cs="Arial"/>
          <w:noProof/>
          <w:szCs w:val="24"/>
        </w:rPr>
        <w:t xml:space="preserve">, p. 107–114, 1994. </w:t>
      </w:r>
    </w:p>
    <w:p w14:paraId="550D2033" w14:textId="77777777" w:rsidR="006A730A" w:rsidRPr="006A730A" w:rsidRDefault="006A730A" w:rsidP="006A730A">
      <w:pPr>
        <w:widowControl w:val="0"/>
        <w:rPr>
          <w:rFonts w:cs="Arial"/>
          <w:noProof/>
          <w:szCs w:val="24"/>
        </w:rPr>
      </w:pPr>
      <w:r w:rsidRPr="006A730A">
        <w:rPr>
          <w:rFonts w:cs="Arial"/>
          <w:noProof/>
          <w:szCs w:val="24"/>
        </w:rPr>
        <w:t xml:space="preserve">MINTZBERG, H.; AHLSTRAND, B.; LAMPEL, J. </w:t>
      </w:r>
      <w:r w:rsidRPr="006A730A">
        <w:rPr>
          <w:rFonts w:cs="Arial"/>
          <w:b/>
          <w:bCs/>
          <w:noProof/>
          <w:szCs w:val="24"/>
        </w:rPr>
        <w:t>Strategy Safari: A Guided Tour Through The Wilds of Strategic Mangament</w:t>
      </w:r>
      <w:r w:rsidRPr="006A730A">
        <w:rPr>
          <w:rFonts w:cs="Arial"/>
          <w:noProof/>
          <w:szCs w:val="24"/>
        </w:rPr>
        <w:t xml:space="preserve">. [s.l.] Simon and Schuster, 2005. </w:t>
      </w:r>
    </w:p>
    <w:p w14:paraId="7399372A" w14:textId="77777777" w:rsidR="006A730A" w:rsidRPr="006A730A" w:rsidRDefault="006A730A" w:rsidP="006A730A">
      <w:pPr>
        <w:widowControl w:val="0"/>
        <w:rPr>
          <w:rFonts w:cs="Arial"/>
          <w:noProof/>
          <w:szCs w:val="24"/>
        </w:rPr>
      </w:pPr>
      <w:r w:rsidRPr="006A730A">
        <w:rPr>
          <w:rFonts w:cs="Arial"/>
          <w:noProof/>
          <w:szCs w:val="24"/>
        </w:rPr>
        <w:t xml:space="preserve">MINTZBERG, H.; RAISINGHANI, D.; THEORET, A. The Structure of “Unstructured” Decision Processes. </w:t>
      </w:r>
      <w:r w:rsidRPr="006A730A">
        <w:rPr>
          <w:rFonts w:cs="Arial"/>
          <w:b/>
          <w:bCs/>
          <w:noProof/>
          <w:szCs w:val="24"/>
        </w:rPr>
        <w:t>Administrative Science Quarterly</w:t>
      </w:r>
      <w:r w:rsidRPr="006A730A">
        <w:rPr>
          <w:rFonts w:cs="Arial"/>
          <w:noProof/>
          <w:szCs w:val="24"/>
        </w:rPr>
        <w:t xml:space="preserve">, v. 21, n. 2, p. 246, jun. 1976. </w:t>
      </w:r>
    </w:p>
    <w:p w14:paraId="57E64303" w14:textId="77777777" w:rsidR="006A730A" w:rsidRPr="006A730A" w:rsidRDefault="006A730A" w:rsidP="006A730A">
      <w:pPr>
        <w:widowControl w:val="0"/>
        <w:rPr>
          <w:rFonts w:cs="Arial"/>
          <w:noProof/>
          <w:szCs w:val="24"/>
        </w:rPr>
      </w:pPr>
      <w:r w:rsidRPr="006A730A">
        <w:rPr>
          <w:rFonts w:cs="Arial"/>
          <w:noProof/>
          <w:szCs w:val="24"/>
        </w:rPr>
        <w:t xml:space="preserve">MOLINA-PEREZ, E. Directed International Technological Change and Climate Policy New Methods for Identifying Robust Policies Under Conditions of Deep Uncertainty. n. February, p. 1–193, 2016. </w:t>
      </w:r>
    </w:p>
    <w:p w14:paraId="37A5B490" w14:textId="77777777" w:rsidR="006A730A" w:rsidRPr="006A730A" w:rsidRDefault="006A730A" w:rsidP="006A730A">
      <w:pPr>
        <w:widowControl w:val="0"/>
        <w:rPr>
          <w:rFonts w:cs="Arial"/>
          <w:noProof/>
          <w:szCs w:val="24"/>
        </w:rPr>
      </w:pPr>
      <w:r w:rsidRPr="006A730A">
        <w:rPr>
          <w:rFonts w:cs="Arial"/>
          <w:noProof/>
          <w:szCs w:val="24"/>
        </w:rPr>
        <w:t xml:space="preserve">MORANDI, M. I. W. M.; CAMARGO, L. F. R. Systematic Literature Review. In: </w:t>
      </w:r>
      <w:r w:rsidRPr="006A730A">
        <w:rPr>
          <w:rFonts w:cs="Arial"/>
          <w:noProof/>
          <w:szCs w:val="24"/>
        </w:rPr>
        <w:lastRenderedPageBreak/>
        <w:t xml:space="preserve">DRESCH, A.; LACERDA, D. P.; ANTUNES JR, J. A. V. (Eds.). . </w:t>
      </w:r>
      <w:r w:rsidRPr="006A730A">
        <w:rPr>
          <w:rFonts w:cs="Arial"/>
          <w:b/>
          <w:bCs/>
          <w:noProof/>
          <w:szCs w:val="24"/>
        </w:rPr>
        <w:t>Design Science Research A Method for Science and Tecnhology Advancement</w:t>
      </w:r>
      <w:r w:rsidRPr="006A730A">
        <w:rPr>
          <w:rFonts w:cs="Arial"/>
          <w:noProof/>
          <w:szCs w:val="24"/>
        </w:rPr>
        <w:t xml:space="preserve">. London: Springer, 2015a. p. 161. </w:t>
      </w:r>
    </w:p>
    <w:p w14:paraId="6B0CD66C" w14:textId="77777777" w:rsidR="006A730A" w:rsidRPr="006A730A" w:rsidRDefault="006A730A" w:rsidP="006A730A">
      <w:pPr>
        <w:widowControl w:val="0"/>
        <w:rPr>
          <w:rFonts w:cs="Arial"/>
          <w:noProof/>
          <w:szCs w:val="24"/>
        </w:rPr>
      </w:pPr>
      <w:r w:rsidRPr="006A730A">
        <w:rPr>
          <w:rFonts w:cs="Arial"/>
          <w:noProof/>
          <w:szCs w:val="24"/>
        </w:rPr>
        <w:t xml:space="preserve">MORANDI, M. I. W. M.; CAMARGO, L. F. R. Revisão Sistemática da Literatura. In: DRESCH, A.; LACERDA, D. P.; ANTUNES, J. A. V. (Eds.). . </w:t>
      </w:r>
      <w:r w:rsidRPr="006A730A">
        <w:rPr>
          <w:rFonts w:cs="Arial"/>
          <w:b/>
          <w:bCs/>
          <w:noProof/>
          <w:szCs w:val="24"/>
        </w:rPr>
        <w:t>Design Science Research Métdodo de Pesquisa para Avanço da Ciência e Tecnologia</w:t>
      </w:r>
      <w:r w:rsidRPr="006A730A">
        <w:rPr>
          <w:rFonts w:cs="Arial"/>
          <w:noProof/>
          <w:szCs w:val="24"/>
        </w:rPr>
        <w:t xml:space="preserve">. 1. ed. Porto Alegre: Bookman, 2015b. p. 181. </w:t>
      </w:r>
    </w:p>
    <w:p w14:paraId="668ACC77" w14:textId="77777777" w:rsidR="006A730A" w:rsidRPr="006A730A" w:rsidRDefault="006A730A" w:rsidP="006A730A">
      <w:pPr>
        <w:widowControl w:val="0"/>
        <w:rPr>
          <w:rFonts w:cs="Arial"/>
          <w:noProof/>
          <w:szCs w:val="24"/>
        </w:rPr>
      </w:pPr>
      <w:r w:rsidRPr="006A730A">
        <w:rPr>
          <w:rFonts w:cs="Arial"/>
          <w:noProof/>
          <w:szCs w:val="24"/>
        </w:rPr>
        <w:t xml:space="preserve">MORECROFT, J. D. W. Strategy support models. </w:t>
      </w:r>
      <w:r w:rsidRPr="006A730A">
        <w:rPr>
          <w:rFonts w:cs="Arial"/>
          <w:b/>
          <w:bCs/>
          <w:noProof/>
          <w:szCs w:val="24"/>
        </w:rPr>
        <w:t>Strategic Management Journal</w:t>
      </w:r>
      <w:r w:rsidRPr="006A730A">
        <w:rPr>
          <w:rFonts w:cs="Arial"/>
          <w:noProof/>
          <w:szCs w:val="24"/>
        </w:rPr>
        <w:t xml:space="preserve">, v. 5, n. 3, p. 215–229, jul. 1984. </w:t>
      </w:r>
    </w:p>
    <w:p w14:paraId="75D2EC56" w14:textId="77777777" w:rsidR="006A730A" w:rsidRPr="006A730A" w:rsidRDefault="006A730A" w:rsidP="006A730A">
      <w:pPr>
        <w:widowControl w:val="0"/>
        <w:rPr>
          <w:rFonts w:cs="Arial"/>
          <w:noProof/>
          <w:szCs w:val="24"/>
        </w:rPr>
      </w:pPr>
      <w:r w:rsidRPr="006A730A">
        <w:rPr>
          <w:rFonts w:cs="Arial"/>
          <w:noProof/>
          <w:szCs w:val="24"/>
        </w:rPr>
        <w:t xml:space="preserve">MUI, C. </w:t>
      </w:r>
      <w:r w:rsidRPr="006A730A">
        <w:rPr>
          <w:rFonts w:cs="Arial"/>
          <w:b/>
          <w:bCs/>
          <w:noProof/>
          <w:szCs w:val="24"/>
        </w:rPr>
        <w:t>How Kodak Failed</w:t>
      </w:r>
      <w:r w:rsidRPr="006A730A">
        <w:rPr>
          <w:rFonts w:cs="Arial"/>
          <w:noProof/>
          <w:szCs w:val="24"/>
        </w:rPr>
        <w:t xml:space="preserve">. Disponível em: &lt;http://www.forbes.com/sites/chunkamui/2012/01/18/how-kodak-failed/&gt;. Acesso em: 17 mar. 2017. </w:t>
      </w:r>
    </w:p>
    <w:p w14:paraId="37C189CB" w14:textId="77777777" w:rsidR="006A730A" w:rsidRPr="006A730A" w:rsidRDefault="006A730A" w:rsidP="006A730A">
      <w:pPr>
        <w:widowControl w:val="0"/>
        <w:rPr>
          <w:rFonts w:cs="Arial"/>
          <w:noProof/>
          <w:szCs w:val="24"/>
        </w:rPr>
      </w:pPr>
      <w:r w:rsidRPr="006A730A">
        <w:rPr>
          <w:rFonts w:cs="Arial"/>
          <w:noProof/>
          <w:szCs w:val="24"/>
        </w:rPr>
        <w:t xml:space="preserve">MUSK, E. </w:t>
      </w:r>
      <w:r w:rsidRPr="006A730A">
        <w:rPr>
          <w:rFonts w:cs="Arial"/>
          <w:b/>
          <w:bCs/>
          <w:noProof/>
          <w:szCs w:val="24"/>
        </w:rPr>
        <w:t>All Our Patent Are Belong To You</w:t>
      </w:r>
      <w:r w:rsidRPr="006A730A">
        <w:rPr>
          <w:rFonts w:cs="Arial"/>
          <w:noProof/>
          <w:szCs w:val="24"/>
        </w:rPr>
        <w:t xml:space="preserve">. Disponível em: &lt;https://www.tesla.com/blog/all-our-patent-are-belong-you&gt;. Acesso em: 10 dez. 2017. </w:t>
      </w:r>
    </w:p>
    <w:p w14:paraId="16CFEF9D" w14:textId="77777777" w:rsidR="006A730A" w:rsidRPr="006A730A" w:rsidRDefault="006A730A" w:rsidP="006A730A">
      <w:pPr>
        <w:widowControl w:val="0"/>
        <w:rPr>
          <w:rFonts w:cs="Arial"/>
          <w:noProof/>
          <w:szCs w:val="24"/>
        </w:rPr>
      </w:pPr>
      <w:r w:rsidRPr="006A730A">
        <w:rPr>
          <w:rFonts w:cs="Arial"/>
          <w:noProof/>
          <w:szCs w:val="24"/>
        </w:rPr>
        <w:t xml:space="preserve">NSF. </w:t>
      </w:r>
      <w:r w:rsidRPr="006A730A">
        <w:rPr>
          <w:rFonts w:cs="Arial"/>
          <w:b/>
          <w:bCs/>
          <w:noProof/>
          <w:szCs w:val="24"/>
        </w:rPr>
        <w:t>Climate Change a Focus of New NSF-Supported Research on How Decisions are Made in a World of Uncertainty</w:t>
      </w:r>
      <w:r w:rsidRPr="006A730A">
        <w:rPr>
          <w:rFonts w:cs="Arial"/>
          <w:noProof/>
          <w:szCs w:val="24"/>
        </w:rPr>
        <w:t xml:space="preserve">. Disponível em: &lt;https://www.nsf.gov/news/news_summ.jsp?cntn_id=100447&amp;org=SBE&gt;. Acesso em: 17 fev. 2017. </w:t>
      </w:r>
    </w:p>
    <w:p w14:paraId="42281CB9" w14:textId="77777777" w:rsidR="006A730A" w:rsidRPr="006A730A" w:rsidRDefault="006A730A" w:rsidP="006A730A">
      <w:pPr>
        <w:widowControl w:val="0"/>
        <w:rPr>
          <w:rFonts w:cs="Arial"/>
          <w:noProof/>
          <w:szCs w:val="24"/>
        </w:rPr>
      </w:pPr>
      <w:r w:rsidRPr="006A730A">
        <w:rPr>
          <w:rFonts w:cs="Arial"/>
          <w:noProof/>
          <w:szCs w:val="24"/>
        </w:rPr>
        <w:t xml:space="preserve">O’BRIEN, F. Supporting the strategy process: a survey of UK OR/MS practitioners. </w:t>
      </w:r>
      <w:r w:rsidRPr="006A730A">
        <w:rPr>
          <w:rFonts w:cs="Arial"/>
          <w:b/>
          <w:bCs/>
          <w:noProof/>
          <w:szCs w:val="24"/>
        </w:rPr>
        <w:t>Journal of the Operational Research Society</w:t>
      </w:r>
      <w:r w:rsidRPr="006A730A">
        <w:rPr>
          <w:rFonts w:cs="Arial"/>
          <w:noProof/>
          <w:szCs w:val="24"/>
        </w:rPr>
        <w:t xml:space="preserve">, v. 62, n. 5, p. 900–920, 2011. </w:t>
      </w:r>
    </w:p>
    <w:p w14:paraId="17E2B203" w14:textId="77777777" w:rsidR="006A730A" w:rsidRPr="006A730A" w:rsidRDefault="006A730A" w:rsidP="006A730A">
      <w:pPr>
        <w:widowControl w:val="0"/>
        <w:rPr>
          <w:rFonts w:cs="Arial"/>
          <w:noProof/>
          <w:szCs w:val="24"/>
        </w:rPr>
      </w:pPr>
      <w:r w:rsidRPr="006A730A">
        <w:rPr>
          <w:rFonts w:cs="Arial"/>
          <w:noProof/>
          <w:szCs w:val="24"/>
        </w:rPr>
        <w:t xml:space="preserve">O’BRIEN, F. A.; MEADOWS, M. Scenario orientation and use to support strategy development. </w:t>
      </w:r>
      <w:r w:rsidRPr="006A730A">
        <w:rPr>
          <w:rFonts w:cs="Arial"/>
          <w:b/>
          <w:bCs/>
          <w:noProof/>
          <w:szCs w:val="24"/>
        </w:rPr>
        <w:t>Technological Forecasting and Social Change</w:t>
      </w:r>
      <w:r w:rsidRPr="006A730A">
        <w:rPr>
          <w:rFonts w:cs="Arial"/>
          <w:noProof/>
          <w:szCs w:val="24"/>
        </w:rPr>
        <w:t xml:space="preserve">, v. 80, n. 4, p. 643–656, 2013. </w:t>
      </w:r>
    </w:p>
    <w:p w14:paraId="6ED3D788" w14:textId="77777777" w:rsidR="006A730A" w:rsidRPr="006A730A" w:rsidRDefault="006A730A" w:rsidP="006A730A">
      <w:pPr>
        <w:widowControl w:val="0"/>
        <w:rPr>
          <w:rFonts w:cs="Arial"/>
          <w:noProof/>
          <w:szCs w:val="24"/>
        </w:rPr>
      </w:pPr>
      <w:r w:rsidRPr="006A730A">
        <w:rPr>
          <w:rFonts w:cs="Arial"/>
          <w:noProof/>
          <w:szCs w:val="24"/>
        </w:rPr>
        <w:t xml:space="preserve">OLIVA, R. Model calibration as a testing strategy for system dynamics models. </w:t>
      </w:r>
      <w:r w:rsidRPr="006A730A">
        <w:rPr>
          <w:rFonts w:cs="Arial"/>
          <w:b/>
          <w:bCs/>
          <w:noProof/>
          <w:szCs w:val="24"/>
        </w:rPr>
        <w:t>European Journal of Operational Research</w:t>
      </w:r>
      <w:r w:rsidRPr="006A730A">
        <w:rPr>
          <w:rFonts w:cs="Arial"/>
          <w:noProof/>
          <w:szCs w:val="24"/>
        </w:rPr>
        <w:t xml:space="preserve">, v. 151, n. 3, p. 552–568, 2003. </w:t>
      </w:r>
    </w:p>
    <w:p w14:paraId="50007052" w14:textId="77777777" w:rsidR="006A730A" w:rsidRPr="006A730A" w:rsidRDefault="006A730A" w:rsidP="006A730A">
      <w:pPr>
        <w:widowControl w:val="0"/>
        <w:rPr>
          <w:rFonts w:cs="Arial"/>
          <w:noProof/>
          <w:szCs w:val="24"/>
        </w:rPr>
      </w:pPr>
      <w:r w:rsidRPr="006A730A">
        <w:rPr>
          <w:rFonts w:cs="Arial"/>
          <w:noProof/>
          <w:szCs w:val="24"/>
        </w:rPr>
        <w:t xml:space="preserve">PARKER, A. M. et al. Evaluating simulation-derived scenarios for effective decision support. </w:t>
      </w:r>
      <w:r w:rsidRPr="006A730A">
        <w:rPr>
          <w:rFonts w:cs="Arial"/>
          <w:b/>
          <w:bCs/>
          <w:noProof/>
          <w:szCs w:val="24"/>
        </w:rPr>
        <w:t>Technological Forecasting and Social Change</w:t>
      </w:r>
      <w:r w:rsidRPr="006A730A">
        <w:rPr>
          <w:rFonts w:cs="Arial"/>
          <w:noProof/>
          <w:szCs w:val="24"/>
        </w:rPr>
        <w:t xml:space="preserve">, v. 91, p. 64–77, 2015. </w:t>
      </w:r>
    </w:p>
    <w:p w14:paraId="3BE1D3A1" w14:textId="77777777" w:rsidR="006A730A" w:rsidRPr="006A730A" w:rsidRDefault="006A730A" w:rsidP="006A730A">
      <w:pPr>
        <w:widowControl w:val="0"/>
        <w:rPr>
          <w:rFonts w:cs="Arial"/>
          <w:noProof/>
          <w:szCs w:val="24"/>
        </w:rPr>
      </w:pPr>
      <w:r w:rsidRPr="006A730A">
        <w:rPr>
          <w:rFonts w:cs="Arial"/>
          <w:noProof/>
          <w:szCs w:val="24"/>
        </w:rPr>
        <w:t xml:space="preserve">PEYRONNIN, N. et al. Louisiana’s 2012 Coastal Master Plan: Overview of a Science-Based and Publicly Informed Decision-Making Process. </w:t>
      </w:r>
      <w:r w:rsidRPr="006A730A">
        <w:rPr>
          <w:rFonts w:cs="Arial"/>
          <w:b/>
          <w:bCs/>
          <w:noProof/>
          <w:szCs w:val="24"/>
        </w:rPr>
        <w:t>Journal of Coastal Research</w:t>
      </w:r>
      <w:r w:rsidRPr="006A730A">
        <w:rPr>
          <w:rFonts w:cs="Arial"/>
          <w:noProof/>
          <w:szCs w:val="24"/>
        </w:rPr>
        <w:t xml:space="preserve">, v. Sp.Issue 6, n. 10062, p. 29–50, 2013. </w:t>
      </w:r>
    </w:p>
    <w:p w14:paraId="61809929" w14:textId="77777777" w:rsidR="006A730A" w:rsidRPr="006A730A" w:rsidRDefault="006A730A" w:rsidP="006A730A">
      <w:pPr>
        <w:widowControl w:val="0"/>
        <w:rPr>
          <w:rFonts w:cs="Arial"/>
          <w:noProof/>
          <w:szCs w:val="24"/>
        </w:rPr>
      </w:pPr>
      <w:r w:rsidRPr="006A730A">
        <w:rPr>
          <w:rFonts w:cs="Arial"/>
          <w:noProof/>
          <w:szCs w:val="24"/>
        </w:rPr>
        <w:t xml:space="preserve">PHADNIS, S. et al. Effect of scenario planning on field experts’ judgment of </w:t>
      </w:r>
      <w:r w:rsidRPr="006A730A">
        <w:rPr>
          <w:rFonts w:cs="Arial"/>
          <w:noProof/>
          <w:szCs w:val="24"/>
        </w:rPr>
        <w:lastRenderedPageBreak/>
        <w:t xml:space="preserve">long-range investment decisions. </w:t>
      </w:r>
      <w:r w:rsidRPr="006A730A">
        <w:rPr>
          <w:rFonts w:cs="Arial"/>
          <w:b/>
          <w:bCs/>
          <w:noProof/>
          <w:szCs w:val="24"/>
        </w:rPr>
        <w:t>Strategic Management Journal</w:t>
      </w:r>
      <w:r w:rsidRPr="006A730A">
        <w:rPr>
          <w:rFonts w:cs="Arial"/>
          <w:noProof/>
          <w:szCs w:val="24"/>
        </w:rPr>
        <w:t xml:space="preserve">, v. 36, n. 9, p. 1401–1411, set. 2015. </w:t>
      </w:r>
    </w:p>
    <w:p w14:paraId="1D809349" w14:textId="77777777" w:rsidR="006A730A" w:rsidRPr="006A730A" w:rsidRDefault="006A730A" w:rsidP="006A730A">
      <w:pPr>
        <w:widowControl w:val="0"/>
        <w:rPr>
          <w:rFonts w:cs="Arial"/>
          <w:noProof/>
          <w:szCs w:val="24"/>
        </w:rPr>
      </w:pPr>
      <w:r w:rsidRPr="006A730A">
        <w:rPr>
          <w:rFonts w:cs="Arial"/>
          <w:noProof/>
          <w:szCs w:val="24"/>
        </w:rPr>
        <w:t xml:space="preserve">POPPER, S. W. et al. </w:t>
      </w:r>
      <w:r w:rsidRPr="006A730A">
        <w:rPr>
          <w:rFonts w:cs="Arial"/>
          <w:b/>
          <w:bCs/>
          <w:noProof/>
          <w:szCs w:val="24"/>
        </w:rPr>
        <w:t>Natural Gas and Israel’s Energy Future: Near Term Decisions from a Strategic Perspective</w:t>
      </w:r>
      <w:r w:rsidRPr="006A730A">
        <w:rPr>
          <w:rFonts w:cs="Arial"/>
          <w:noProof/>
          <w:szCs w:val="24"/>
        </w:rPr>
        <w:t xml:space="preserve">. [s.l: s.n.]. </w:t>
      </w:r>
    </w:p>
    <w:p w14:paraId="689F25BE" w14:textId="77777777" w:rsidR="006A730A" w:rsidRPr="006A730A" w:rsidRDefault="006A730A" w:rsidP="006A730A">
      <w:pPr>
        <w:widowControl w:val="0"/>
        <w:rPr>
          <w:rFonts w:cs="Arial"/>
          <w:noProof/>
          <w:szCs w:val="24"/>
        </w:rPr>
      </w:pPr>
      <w:r w:rsidRPr="006A730A">
        <w:rPr>
          <w:rFonts w:cs="Arial"/>
          <w:noProof/>
          <w:szCs w:val="24"/>
        </w:rPr>
        <w:t xml:space="preserve">POPPER, S. W.; LEMPERT, R. J.; BANKES, S. C. Shaping the future. </w:t>
      </w:r>
      <w:r w:rsidRPr="006A730A">
        <w:rPr>
          <w:rFonts w:cs="Arial"/>
          <w:b/>
          <w:bCs/>
          <w:noProof/>
          <w:szCs w:val="24"/>
        </w:rPr>
        <w:t>Scientific American</w:t>
      </w:r>
      <w:r w:rsidRPr="006A730A">
        <w:rPr>
          <w:rFonts w:cs="Arial"/>
          <w:noProof/>
          <w:szCs w:val="24"/>
        </w:rPr>
        <w:t xml:space="preserve">, v. 292, n. 4, p. 1–8, 2005. </w:t>
      </w:r>
    </w:p>
    <w:p w14:paraId="3C77DC24" w14:textId="77777777" w:rsidR="006A730A" w:rsidRPr="006A730A" w:rsidRDefault="006A730A" w:rsidP="006A730A">
      <w:pPr>
        <w:widowControl w:val="0"/>
        <w:rPr>
          <w:rFonts w:cs="Arial"/>
          <w:noProof/>
          <w:szCs w:val="24"/>
        </w:rPr>
      </w:pPr>
      <w:r w:rsidRPr="006A730A">
        <w:rPr>
          <w:rFonts w:cs="Arial"/>
          <w:noProof/>
          <w:szCs w:val="24"/>
        </w:rPr>
        <w:t xml:space="preserve">PRIEM, R. L. Rationality in Strategic Decision Processes, Environmental Dynamism and Firm Performance. </w:t>
      </w:r>
      <w:r w:rsidRPr="006A730A">
        <w:rPr>
          <w:rFonts w:cs="Arial"/>
          <w:b/>
          <w:bCs/>
          <w:noProof/>
          <w:szCs w:val="24"/>
        </w:rPr>
        <w:t>Journal of Management</w:t>
      </w:r>
      <w:r w:rsidRPr="006A730A">
        <w:rPr>
          <w:rFonts w:cs="Arial"/>
          <w:noProof/>
          <w:szCs w:val="24"/>
        </w:rPr>
        <w:t xml:space="preserve">, v. 21, n. 5, p. 913–929, 1995. </w:t>
      </w:r>
    </w:p>
    <w:p w14:paraId="5D451D0E" w14:textId="77777777" w:rsidR="006A730A" w:rsidRPr="006A730A" w:rsidRDefault="006A730A" w:rsidP="006A730A">
      <w:pPr>
        <w:widowControl w:val="0"/>
        <w:rPr>
          <w:rFonts w:cs="Arial"/>
          <w:noProof/>
          <w:szCs w:val="24"/>
        </w:rPr>
      </w:pPr>
      <w:r w:rsidRPr="006A730A">
        <w:rPr>
          <w:rFonts w:cs="Arial"/>
          <w:noProof/>
          <w:szCs w:val="24"/>
        </w:rPr>
        <w:t xml:space="preserve">QUANDL. </w:t>
      </w:r>
      <w:r w:rsidRPr="006A730A">
        <w:rPr>
          <w:rFonts w:cs="Arial"/>
          <w:b/>
          <w:bCs/>
          <w:noProof/>
          <w:szCs w:val="24"/>
        </w:rPr>
        <w:t>Free US Fundamentals Data</w:t>
      </w:r>
      <w:r w:rsidRPr="006A730A">
        <w:rPr>
          <w:rFonts w:cs="Arial"/>
          <w:noProof/>
          <w:szCs w:val="24"/>
        </w:rPr>
        <w:t xml:space="preserve">. Disponível em: &lt;https://www.quandl.com/data/SF0-Free-US-Fundamentals-Data&gt;. Acesso em: 15 nov. 2017. </w:t>
      </w:r>
    </w:p>
    <w:p w14:paraId="3F7882F8" w14:textId="77777777" w:rsidR="006A730A" w:rsidRPr="006A730A" w:rsidRDefault="006A730A" w:rsidP="006A730A">
      <w:pPr>
        <w:widowControl w:val="0"/>
        <w:rPr>
          <w:rFonts w:cs="Arial"/>
          <w:noProof/>
          <w:szCs w:val="24"/>
        </w:rPr>
      </w:pPr>
      <w:r w:rsidRPr="006A730A">
        <w:rPr>
          <w:rFonts w:cs="Arial"/>
          <w:noProof/>
          <w:szCs w:val="24"/>
        </w:rPr>
        <w:t xml:space="preserve">QUANDL. </w:t>
      </w:r>
      <w:r w:rsidRPr="006A730A">
        <w:rPr>
          <w:rFonts w:cs="Arial"/>
          <w:b/>
          <w:bCs/>
          <w:noProof/>
          <w:szCs w:val="24"/>
        </w:rPr>
        <w:t>Quandl - WIKI EOD Stock Prices</w:t>
      </w:r>
      <w:r w:rsidRPr="006A730A">
        <w:rPr>
          <w:rFonts w:cs="Arial"/>
          <w:noProof/>
          <w:szCs w:val="24"/>
        </w:rPr>
        <w:t xml:space="preserve">. Disponível em: &lt;https://www.quandl.com/databases/WIKIP&gt;. Acesso em: 3 jan. 2018. </w:t>
      </w:r>
    </w:p>
    <w:p w14:paraId="0D45389E" w14:textId="77777777" w:rsidR="006A730A" w:rsidRPr="006A730A" w:rsidRDefault="006A730A" w:rsidP="006A730A">
      <w:pPr>
        <w:widowControl w:val="0"/>
        <w:rPr>
          <w:rFonts w:cs="Arial"/>
          <w:noProof/>
          <w:szCs w:val="24"/>
        </w:rPr>
      </w:pPr>
      <w:r w:rsidRPr="006A730A">
        <w:rPr>
          <w:rFonts w:cs="Arial"/>
          <w:noProof/>
          <w:szCs w:val="24"/>
        </w:rPr>
        <w:t xml:space="preserve">RAND. </w:t>
      </w:r>
      <w:r w:rsidRPr="006A730A">
        <w:rPr>
          <w:rFonts w:cs="Arial"/>
          <w:b/>
          <w:bCs/>
          <w:noProof/>
          <w:szCs w:val="24"/>
        </w:rPr>
        <w:t>Discussions on Robust Decision Making</w:t>
      </w:r>
      <w:r w:rsidRPr="006A730A">
        <w:rPr>
          <w:rFonts w:cs="Arial"/>
          <w:noProof/>
          <w:szCs w:val="24"/>
        </w:rPr>
        <w:t xml:space="preserve">. Disponível em: &lt;http://www.rand.org/pardee/methods/robust-decisions-2010.html&gt;. Acesso em: 23 fev. 2017. </w:t>
      </w:r>
    </w:p>
    <w:p w14:paraId="3399B4AE" w14:textId="77777777" w:rsidR="006A730A" w:rsidRPr="006A730A" w:rsidRDefault="006A730A" w:rsidP="006A730A">
      <w:pPr>
        <w:widowControl w:val="0"/>
        <w:rPr>
          <w:rFonts w:cs="Arial"/>
          <w:noProof/>
          <w:szCs w:val="24"/>
        </w:rPr>
      </w:pPr>
      <w:r w:rsidRPr="006A730A">
        <w:rPr>
          <w:rFonts w:cs="Arial"/>
          <w:noProof/>
          <w:szCs w:val="24"/>
        </w:rPr>
        <w:t xml:space="preserve">RAND. </w:t>
      </w:r>
      <w:r w:rsidRPr="006A730A">
        <w:rPr>
          <w:rFonts w:cs="Arial"/>
          <w:b/>
          <w:bCs/>
          <w:noProof/>
          <w:szCs w:val="24"/>
        </w:rPr>
        <w:t>About Improving Decisions in a Complex and Changing World</w:t>
      </w:r>
      <w:r w:rsidRPr="006A730A">
        <w:rPr>
          <w:rFonts w:cs="Arial"/>
          <w:noProof/>
          <w:szCs w:val="24"/>
        </w:rPr>
        <w:t xml:space="preserve">. Disponível em: &lt;http://www.rand.org/jie/projects/improvingdecisions/about.html&gt;. Acesso em: 17 fev. 2017. </w:t>
      </w:r>
    </w:p>
    <w:p w14:paraId="2AB5424A" w14:textId="77777777" w:rsidR="006A730A" w:rsidRPr="006A730A" w:rsidRDefault="006A730A" w:rsidP="006A730A">
      <w:pPr>
        <w:widowControl w:val="0"/>
        <w:rPr>
          <w:rFonts w:cs="Arial"/>
          <w:noProof/>
          <w:szCs w:val="24"/>
        </w:rPr>
      </w:pPr>
      <w:r w:rsidRPr="006A730A">
        <w:rPr>
          <w:rFonts w:cs="Arial"/>
          <w:noProof/>
          <w:szCs w:val="24"/>
        </w:rPr>
        <w:t xml:space="preserve">RAND. Making Good Decisions Without Predictions. </w:t>
      </w:r>
      <w:r w:rsidRPr="006A730A">
        <w:rPr>
          <w:rFonts w:cs="Arial"/>
          <w:b/>
          <w:bCs/>
          <w:noProof/>
          <w:szCs w:val="24"/>
        </w:rPr>
        <w:t>RAND Corporation Research Highlights</w:t>
      </w:r>
      <w:r w:rsidRPr="006A730A">
        <w:rPr>
          <w:rFonts w:cs="Arial"/>
          <w:noProof/>
          <w:szCs w:val="24"/>
        </w:rPr>
        <w:t xml:space="preserve">, p. 1–7, 2013. </w:t>
      </w:r>
    </w:p>
    <w:p w14:paraId="06BCEAE0" w14:textId="77777777" w:rsidR="006A730A" w:rsidRPr="006A730A" w:rsidRDefault="006A730A" w:rsidP="006A730A">
      <w:pPr>
        <w:widowControl w:val="0"/>
        <w:rPr>
          <w:rFonts w:cs="Arial"/>
          <w:noProof/>
          <w:szCs w:val="24"/>
        </w:rPr>
      </w:pPr>
      <w:r w:rsidRPr="006A730A">
        <w:rPr>
          <w:rFonts w:cs="Arial"/>
          <w:noProof/>
          <w:szCs w:val="24"/>
        </w:rPr>
        <w:t xml:space="preserve">RAND. </w:t>
      </w:r>
      <w:r w:rsidRPr="006A730A">
        <w:rPr>
          <w:rFonts w:cs="Arial"/>
          <w:b/>
          <w:bCs/>
          <w:noProof/>
          <w:szCs w:val="24"/>
        </w:rPr>
        <w:t>RDM Glossary</w:t>
      </w:r>
      <w:r w:rsidRPr="006A730A">
        <w:rPr>
          <w:rFonts w:cs="Arial"/>
          <w:noProof/>
          <w:szCs w:val="24"/>
        </w:rPr>
        <w:t xml:space="preserve">. Disponível em: &lt;http://www.rand.org/methods/rdmlab/glossary.html&gt;. Acesso em: 16 dez. 2016. </w:t>
      </w:r>
    </w:p>
    <w:p w14:paraId="188B4C9F" w14:textId="77777777" w:rsidR="006A730A" w:rsidRPr="006A730A" w:rsidRDefault="006A730A" w:rsidP="006A730A">
      <w:pPr>
        <w:widowControl w:val="0"/>
        <w:rPr>
          <w:rFonts w:cs="Arial"/>
          <w:noProof/>
          <w:szCs w:val="24"/>
        </w:rPr>
      </w:pPr>
      <w:r w:rsidRPr="006A730A">
        <w:rPr>
          <w:rFonts w:cs="Arial"/>
          <w:noProof/>
          <w:szCs w:val="24"/>
        </w:rPr>
        <w:t xml:space="preserve">RODRIGUES, D. B. B. Assessment of water security using conceptual, deterministic and stochastic frameworks. p. 108, 2014. </w:t>
      </w:r>
    </w:p>
    <w:p w14:paraId="330740E9" w14:textId="77777777" w:rsidR="006A730A" w:rsidRPr="006A730A" w:rsidRDefault="006A730A" w:rsidP="006A730A">
      <w:pPr>
        <w:widowControl w:val="0"/>
        <w:rPr>
          <w:rFonts w:cs="Arial"/>
          <w:noProof/>
          <w:szCs w:val="24"/>
        </w:rPr>
      </w:pPr>
      <w:r w:rsidRPr="006A730A">
        <w:rPr>
          <w:rFonts w:cs="Arial"/>
          <w:noProof/>
          <w:szCs w:val="24"/>
        </w:rPr>
        <w:t xml:space="preserve">ROSENHEAD, J.; ELTON, M.; GUPTA, S. K. Robustness and optimality as criteria for strategic decisions. </w:t>
      </w:r>
      <w:r w:rsidRPr="006A730A">
        <w:rPr>
          <w:rFonts w:cs="Arial"/>
          <w:b/>
          <w:bCs/>
          <w:noProof/>
          <w:szCs w:val="24"/>
        </w:rPr>
        <w:t>Operational Research Quarterly</w:t>
      </w:r>
      <w:r w:rsidRPr="006A730A">
        <w:rPr>
          <w:rFonts w:cs="Arial"/>
          <w:noProof/>
          <w:szCs w:val="24"/>
        </w:rPr>
        <w:t xml:space="preserve">, v. 23, n. 4, p. 413–431, 1973. </w:t>
      </w:r>
    </w:p>
    <w:p w14:paraId="3851F99F" w14:textId="77777777" w:rsidR="006A730A" w:rsidRPr="006A730A" w:rsidRDefault="006A730A" w:rsidP="006A730A">
      <w:pPr>
        <w:widowControl w:val="0"/>
        <w:rPr>
          <w:rFonts w:cs="Arial"/>
          <w:noProof/>
          <w:szCs w:val="24"/>
        </w:rPr>
      </w:pPr>
      <w:r w:rsidRPr="006A730A">
        <w:rPr>
          <w:rFonts w:cs="Arial"/>
          <w:noProof/>
          <w:szCs w:val="24"/>
        </w:rPr>
        <w:t xml:space="preserve">RUUTU, S.; CASEY, T.; KOTOVIRTA, V. Development and competition of digital service platforms: A system dynamics approach. </w:t>
      </w:r>
      <w:r w:rsidRPr="006A730A">
        <w:rPr>
          <w:rFonts w:cs="Arial"/>
          <w:b/>
          <w:bCs/>
          <w:noProof/>
          <w:szCs w:val="24"/>
        </w:rPr>
        <w:t>Technological Forecasting and Social Change</w:t>
      </w:r>
      <w:r w:rsidRPr="006A730A">
        <w:rPr>
          <w:rFonts w:cs="Arial"/>
          <w:noProof/>
          <w:szCs w:val="24"/>
        </w:rPr>
        <w:t xml:space="preserve">, v. 117, n. November 2016, p. 119–130, 2017. </w:t>
      </w:r>
    </w:p>
    <w:p w14:paraId="3BE20D79" w14:textId="77777777" w:rsidR="006A730A" w:rsidRPr="006A730A" w:rsidRDefault="006A730A" w:rsidP="006A730A">
      <w:pPr>
        <w:widowControl w:val="0"/>
        <w:rPr>
          <w:rFonts w:cs="Arial"/>
          <w:noProof/>
          <w:szCs w:val="24"/>
        </w:rPr>
      </w:pPr>
      <w:r w:rsidRPr="006A730A">
        <w:rPr>
          <w:rFonts w:cs="Arial"/>
          <w:noProof/>
          <w:szCs w:val="24"/>
        </w:rPr>
        <w:t xml:space="preserve">SCHOEMAKER, P. J. Scenario planning: a tool for strategic thinking. </w:t>
      </w:r>
      <w:r w:rsidRPr="006A730A">
        <w:rPr>
          <w:rFonts w:cs="Arial"/>
          <w:b/>
          <w:bCs/>
          <w:noProof/>
          <w:szCs w:val="24"/>
        </w:rPr>
        <w:t>Sloan management review</w:t>
      </w:r>
      <w:r w:rsidRPr="006A730A">
        <w:rPr>
          <w:rFonts w:cs="Arial"/>
          <w:noProof/>
          <w:szCs w:val="24"/>
        </w:rPr>
        <w:t xml:space="preserve">, v. 36, n. 2, p. 25, 1995. </w:t>
      </w:r>
    </w:p>
    <w:p w14:paraId="6A2BA416" w14:textId="77777777" w:rsidR="006A730A" w:rsidRPr="006A730A" w:rsidRDefault="006A730A" w:rsidP="006A730A">
      <w:pPr>
        <w:widowControl w:val="0"/>
        <w:rPr>
          <w:rFonts w:cs="Arial"/>
          <w:noProof/>
          <w:szCs w:val="24"/>
        </w:rPr>
      </w:pPr>
      <w:r w:rsidRPr="006A730A">
        <w:rPr>
          <w:rFonts w:cs="Arial"/>
          <w:noProof/>
          <w:szCs w:val="24"/>
        </w:rPr>
        <w:lastRenderedPageBreak/>
        <w:t xml:space="preserve">SCHOEMAKER, P. J. H. Multiple scenario development: Its conceptual and behavioral foundation. </w:t>
      </w:r>
      <w:r w:rsidRPr="006A730A">
        <w:rPr>
          <w:rFonts w:cs="Arial"/>
          <w:b/>
          <w:bCs/>
          <w:noProof/>
          <w:szCs w:val="24"/>
        </w:rPr>
        <w:t>Strategic Management Journal</w:t>
      </w:r>
      <w:r w:rsidRPr="006A730A">
        <w:rPr>
          <w:rFonts w:cs="Arial"/>
          <w:noProof/>
          <w:szCs w:val="24"/>
        </w:rPr>
        <w:t xml:space="preserve">, v. 14, n. 3, p. 193–213, mar. 1993. </w:t>
      </w:r>
    </w:p>
    <w:p w14:paraId="2742C49F" w14:textId="77777777" w:rsidR="006A730A" w:rsidRPr="006A730A" w:rsidRDefault="006A730A" w:rsidP="006A730A">
      <w:pPr>
        <w:widowControl w:val="0"/>
        <w:rPr>
          <w:rFonts w:cs="Arial"/>
          <w:noProof/>
          <w:szCs w:val="24"/>
        </w:rPr>
      </w:pPr>
      <w:r w:rsidRPr="006A730A">
        <w:rPr>
          <w:rFonts w:cs="Arial"/>
          <w:noProof/>
          <w:szCs w:val="24"/>
        </w:rPr>
        <w:t xml:space="preserve">SENGE, P. M. et al. </w:t>
      </w:r>
      <w:r w:rsidRPr="006A730A">
        <w:rPr>
          <w:rFonts w:cs="Arial"/>
          <w:b/>
          <w:bCs/>
          <w:noProof/>
          <w:szCs w:val="24"/>
        </w:rPr>
        <w:t>A quinta disciplina: caderno de campo: estratégias e ferramentas para construir uma organização que aprende</w:t>
      </w:r>
      <w:r w:rsidRPr="006A730A">
        <w:rPr>
          <w:rFonts w:cs="Arial"/>
          <w:noProof/>
          <w:szCs w:val="24"/>
        </w:rPr>
        <w:t xml:space="preserve">. [s.l.] Qualitymark, 1995. </w:t>
      </w:r>
    </w:p>
    <w:p w14:paraId="477DDF6D" w14:textId="77777777" w:rsidR="006A730A" w:rsidRPr="006A730A" w:rsidRDefault="006A730A" w:rsidP="006A730A">
      <w:pPr>
        <w:widowControl w:val="0"/>
        <w:rPr>
          <w:rFonts w:cs="Arial"/>
          <w:noProof/>
          <w:szCs w:val="24"/>
        </w:rPr>
      </w:pPr>
      <w:r w:rsidRPr="006A730A">
        <w:rPr>
          <w:rFonts w:cs="Arial"/>
          <w:noProof/>
          <w:szCs w:val="24"/>
        </w:rPr>
        <w:t xml:space="preserve">SHIMIZU, K.; HITT, M. A. Strategic flexibility: Organizational preparedness to reverse ineffective strategic decisions. </w:t>
      </w:r>
      <w:r w:rsidRPr="006A730A">
        <w:rPr>
          <w:rFonts w:cs="Arial"/>
          <w:b/>
          <w:bCs/>
          <w:noProof/>
          <w:szCs w:val="24"/>
        </w:rPr>
        <w:t>Academy of Management Executive</w:t>
      </w:r>
      <w:r w:rsidRPr="006A730A">
        <w:rPr>
          <w:rFonts w:cs="Arial"/>
          <w:noProof/>
          <w:szCs w:val="24"/>
        </w:rPr>
        <w:t xml:space="preserve">, v. 18, n. 4, p. 44–59, 2004. </w:t>
      </w:r>
    </w:p>
    <w:p w14:paraId="42F1465E" w14:textId="77777777" w:rsidR="006A730A" w:rsidRPr="006A730A" w:rsidRDefault="006A730A" w:rsidP="006A730A">
      <w:pPr>
        <w:widowControl w:val="0"/>
        <w:rPr>
          <w:rFonts w:cs="Arial"/>
          <w:noProof/>
          <w:szCs w:val="24"/>
        </w:rPr>
      </w:pPr>
      <w:r w:rsidRPr="006A730A">
        <w:rPr>
          <w:rFonts w:cs="Arial"/>
          <w:noProof/>
          <w:szCs w:val="24"/>
        </w:rPr>
        <w:t xml:space="preserve">SOETAERT, K.; PETZOLDT, T.; SETZER, R. W. Package deSolve : Solving Initial Value Differential Equations in R. </w:t>
      </w:r>
      <w:r w:rsidRPr="006A730A">
        <w:rPr>
          <w:rFonts w:cs="Arial"/>
          <w:b/>
          <w:bCs/>
          <w:noProof/>
          <w:szCs w:val="24"/>
        </w:rPr>
        <w:t>Journal Of Statistical Software</w:t>
      </w:r>
      <w:r w:rsidRPr="006A730A">
        <w:rPr>
          <w:rFonts w:cs="Arial"/>
          <w:noProof/>
          <w:szCs w:val="24"/>
        </w:rPr>
        <w:t xml:space="preserve">, v. 33, n. 9, p. 1–25, 2010. </w:t>
      </w:r>
    </w:p>
    <w:p w14:paraId="3D2561F6" w14:textId="77777777" w:rsidR="006A730A" w:rsidRPr="006A730A" w:rsidRDefault="006A730A" w:rsidP="006A730A">
      <w:pPr>
        <w:widowControl w:val="0"/>
        <w:rPr>
          <w:rFonts w:cs="Arial"/>
          <w:noProof/>
          <w:szCs w:val="24"/>
        </w:rPr>
      </w:pPr>
      <w:r w:rsidRPr="006A730A">
        <w:rPr>
          <w:rFonts w:cs="Arial"/>
          <w:noProof/>
          <w:szCs w:val="24"/>
        </w:rPr>
        <w:t xml:space="preserve">STERMAN, J. </w:t>
      </w:r>
      <w:r w:rsidRPr="006A730A">
        <w:rPr>
          <w:rFonts w:cs="Arial"/>
          <w:b/>
          <w:bCs/>
          <w:noProof/>
          <w:szCs w:val="24"/>
        </w:rPr>
        <w:t>Business Dynamics: Systems Thinking and Modeling for a Complex World</w:t>
      </w:r>
      <w:r w:rsidRPr="006A730A">
        <w:rPr>
          <w:rFonts w:cs="Arial"/>
          <w:noProof/>
          <w:szCs w:val="24"/>
        </w:rPr>
        <w:t xml:space="preserve">. [s.l.] Irwin/McGraw-Hill, 2000. </w:t>
      </w:r>
    </w:p>
    <w:p w14:paraId="5E2BDDBA" w14:textId="77777777" w:rsidR="006A730A" w:rsidRPr="006A730A" w:rsidRDefault="006A730A" w:rsidP="006A730A">
      <w:pPr>
        <w:widowControl w:val="0"/>
        <w:rPr>
          <w:rFonts w:cs="Arial"/>
          <w:noProof/>
          <w:szCs w:val="24"/>
        </w:rPr>
      </w:pPr>
      <w:r w:rsidRPr="006A730A">
        <w:rPr>
          <w:rFonts w:cs="Arial"/>
          <w:noProof/>
          <w:szCs w:val="24"/>
        </w:rPr>
        <w:t xml:space="preserve">STERMAN, J. D. All models are wrong: Reflections on becoming a systems scientist. </w:t>
      </w:r>
      <w:r w:rsidRPr="006A730A">
        <w:rPr>
          <w:rFonts w:cs="Arial"/>
          <w:b/>
          <w:bCs/>
          <w:noProof/>
          <w:szCs w:val="24"/>
        </w:rPr>
        <w:t>System Dynamics Review</w:t>
      </w:r>
      <w:r w:rsidRPr="006A730A">
        <w:rPr>
          <w:rFonts w:cs="Arial"/>
          <w:noProof/>
          <w:szCs w:val="24"/>
        </w:rPr>
        <w:t xml:space="preserve">, v. 18, n. 4, p. 501–531, 2002. </w:t>
      </w:r>
    </w:p>
    <w:p w14:paraId="53E60DB9" w14:textId="77777777" w:rsidR="006A730A" w:rsidRPr="006A730A" w:rsidRDefault="006A730A" w:rsidP="006A730A">
      <w:pPr>
        <w:widowControl w:val="0"/>
        <w:rPr>
          <w:rFonts w:cs="Arial"/>
          <w:noProof/>
          <w:szCs w:val="24"/>
        </w:rPr>
      </w:pPr>
      <w:r w:rsidRPr="006A730A">
        <w:rPr>
          <w:rFonts w:cs="Arial"/>
          <w:noProof/>
          <w:szCs w:val="24"/>
        </w:rPr>
        <w:t xml:space="preserve">STERMAN, J. D. et al. Getting Big Too Fast: Strategic Dynamics with Increasing Returns and Bounded Rationality. </w:t>
      </w:r>
      <w:r w:rsidRPr="006A730A">
        <w:rPr>
          <w:rFonts w:cs="Arial"/>
          <w:b/>
          <w:bCs/>
          <w:noProof/>
          <w:szCs w:val="24"/>
        </w:rPr>
        <w:t>Management Science</w:t>
      </w:r>
      <w:r w:rsidRPr="006A730A">
        <w:rPr>
          <w:rFonts w:cs="Arial"/>
          <w:noProof/>
          <w:szCs w:val="24"/>
        </w:rPr>
        <w:t xml:space="preserve">, v. 53, n. 4, p. 683–696, 2007. </w:t>
      </w:r>
    </w:p>
    <w:p w14:paraId="3BA9544A" w14:textId="77777777" w:rsidR="006A730A" w:rsidRPr="006A730A" w:rsidRDefault="006A730A" w:rsidP="006A730A">
      <w:pPr>
        <w:widowControl w:val="0"/>
        <w:rPr>
          <w:rFonts w:cs="Arial"/>
          <w:noProof/>
          <w:szCs w:val="24"/>
        </w:rPr>
      </w:pPr>
      <w:r w:rsidRPr="006A730A">
        <w:rPr>
          <w:rFonts w:cs="Arial"/>
          <w:noProof/>
          <w:szCs w:val="24"/>
        </w:rPr>
        <w:t xml:space="preserve">STRATASYS LTD. 3D Printing’s Imminent Impact on Manufacturing. 2015. </w:t>
      </w:r>
    </w:p>
    <w:p w14:paraId="6A136BCE" w14:textId="77777777" w:rsidR="006A730A" w:rsidRPr="006A730A" w:rsidRDefault="006A730A" w:rsidP="006A730A">
      <w:pPr>
        <w:widowControl w:val="0"/>
        <w:rPr>
          <w:rFonts w:cs="Arial"/>
          <w:noProof/>
          <w:szCs w:val="24"/>
        </w:rPr>
      </w:pPr>
      <w:r w:rsidRPr="006A730A">
        <w:rPr>
          <w:rFonts w:cs="Arial"/>
          <w:noProof/>
          <w:szCs w:val="24"/>
        </w:rPr>
        <w:t xml:space="preserve">TORRES, J. P.; KUNC, M.; O’BRIEN, F. Supporting strategy using system dynamics. </w:t>
      </w:r>
      <w:r w:rsidRPr="006A730A">
        <w:rPr>
          <w:rFonts w:cs="Arial"/>
          <w:b/>
          <w:bCs/>
          <w:noProof/>
          <w:szCs w:val="24"/>
        </w:rPr>
        <w:t>European Journal of Operational Research</w:t>
      </w:r>
      <w:r w:rsidRPr="006A730A">
        <w:rPr>
          <w:rFonts w:cs="Arial"/>
          <w:noProof/>
          <w:szCs w:val="24"/>
        </w:rPr>
        <w:t xml:space="preserve">, v. 260, n. 3, p. 1081–1094, ago. 2017. </w:t>
      </w:r>
    </w:p>
    <w:p w14:paraId="061B9E46" w14:textId="77777777" w:rsidR="006A730A" w:rsidRPr="006A730A" w:rsidRDefault="006A730A" w:rsidP="006A730A">
      <w:pPr>
        <w:widowControl w:val="0"/>
        <w:rPr>
          <w:rFonts w:cs="Arial"/>
          <w:noProof/>
          <w:szCs w:val="24"/>
        </w:rPr>
      </w:pPr>
      <w:r w:rsidRPr="006A730A">
        <w:rPr>
          <w:rFonts w:cs="Arial"/>
          <w:noProof/>
          <w:szCs w:val="24"/>
        </w:rPr>
        <w:t xml:space="preserve">TREMBLAY, M. C.; HEVNER, A. R.; BERNDT, D. J. Focus Groups for Artifact Refinement and Evaluation in Design Research. </w:t>
      </w:r>
      <w:r w:rsidRPr="006A730A">
        <w:rPr>
          <w:rFonts w:cs="Arial"/>
          <w:b/>
          <w:bCs/>
          <w:noProof/>
          <w:szCs w:val="24"/>
        </w:rPr>
        <w:t>Communications of the Association for Information Systems</w:t>
      </w:r>
      <w:r w:rsidRPr="006A730A">
        <w:rPr>
          <w:rFonts w:cs="Arial"/>
          <w:noProof/>
          <w:szCs w:val="24"/>
        </w:rPr>
        <w:t xml:space="preserve">, v. 26, p. 599–618, 2010. </w:t>
      </w:r>
    </w:p>
    <w:p w14:paraId="6C938E23" w14:textId="77777777" w:rsidR="006A730A" w:rsidRPr="006A730A" w:rsidRDefault="006A730A" w:rsidP="006A730A">
      <w:pPr>
        <w:widowControl w:val="0"/>
        <w:rPr>
          <w:rFonts w:cs="Arial"/>
          <w:noProof/>
          <w:szCs w:val="24"/>
        </w:rPr>
      </w:pPr>
      <w:r w:rsidRPr="006A730A">
        <w:rPr>
          <w:rFonts w:cs="Arial"/>
          <w:noProof/>
          <w:szCs w:val="24"/>
        </w:rPr>
        <w:t xml:space="preserve">TRIGEORGIS, L.; REUER, J. J. Real options theory in strategic management. </w:t>
      </w:r>
      <w:r w:rsidRPr="006A730A">
        <w:rPr>
          <w:rFonts w:cs="Arial"/>
          <w:b/>
          <w:bCs/>
          <w:noProof/>
          <w:szCs w:val="24"/>
        </w:rPr>
        <w:t>Strategic Management Journal</w:t>
      </w:r>
      <w:r w:rsidRPr="006A730A">
        <w:rPr>
          <w:rFonts w:cs="Arial"/>
          <w:noProof/>
          <w:szCs w:val="24"/>
        </w:rPr>
        <w:t xml:space="preserve">, v. 38, n. 1, p. 42–63, jan. 2017. </w:t>
      </w:r>
    </w:p>
    <w:p w14:paraId="73C0C315" w14:textId="77777777" w:rsidR="006A730A" w:rsidRPr="006A730A" w:rsidRDefault="006A730A" w:rsidP="006A730A">
      <w:pPr>
        <w:widowControl w:val="0"/>
        <w:rPr>
          <w:rFonts w:cs="Arial"/>
          <w:noProof/>
          <w:szCs w:val="24"/>
        </w:rPr>
      </w:pPr>
      <w:r w:rsidRPr="006A730A">
        <w:rPr>
          <w:rFonts w:cs="Arial"/>
          <w:noProof/>
          <w:szCs w:val="24"/>
        </w:rPr>
        <w:t xml:space="preserve">TRUTNEVYTE, E. et al. Reinvigorating the scenario technique to expand uncertainty consideration. </w:t>
      </w:r>
      <w:r w:rsidRPr="006A730A">
        <w:rPr>
          <w:rFonts w:cs="Arial"/>
          <w:b/>
          <w:bCs/>
          <w:noProof/>
          <w:szCs w:val="24"/>
        </w:rPr>
        <w:t>Climatic Change</w:t>
      </w:r>
      <w:r w:rsidRPr="006A730A">
        <w:rPr>
          <w:rFonts w:cs="Arial"/>
          <w:noProof/>
          <w:szCs w:val="24"/>
        </w:rPr>
        <w:t xml:space="preserve">, v. 135, n. 3–4, p. 373–379, 2016. </w:t>
      </w:r>
    </w:p>
    <w:p w14:paraId="4508EBE6" w14:textId="77777777" w:rsidR="006A730A" w:rsidRPr="006A730A" w:rsidRDefault="006A730A" w:rsidP="006A730A">
      <w:pPr>
        <w:widowControl w:val="0"/>
        <w:rPr>
          <w:rFonts w:cs="Arial"/>
          <w:noProof/>
          <w:szCs w:val="24"/>
        </w:rPr>
      </w:pPr>
      <w:r w:rsidRPr="006A730A">
        <w:rPr>
          <w:rFonts w:cs="Arial"/>
          <w:noProof/>
          <w:szCs w:val="24"/>
        </w:rPr>
        <w:t xml:space="preserve">UK INTELLECTUAL PROPERTY OFFICE. </w:t>
      </w:r>
      <w:r w:rsidRPr="006A730A">
        <w:rPr>
          <w:rFonts w:cs="Arial"/>
          <w:b/>
          <w:bCs/>
          <w:noProof/>
          <w:szCs w:val="24"/>
        </w:rPr>
        <w:t>3D Printing - A Patent Overview</w:t>
      </w:r>
      <w:r w:rsidRPr="006A730A">
        <w:rPr>
          <w:rFonts w:cs="Arial"/>
          <w:noProof/>
          <w:szCs w:val="24"/>
        </w:rPr>
        <w:t>. [s.l: s.n.]. Disponível em: &lt;https://www.gov.uk/government/publications/3d-printing-a-patent-overview&gt;.</w:t>
      </w:r>
    </w:p>
    <w:p w14:paraId="024EA65B" w14:textId="77777777" w:rsidR="006A730A" w:rsidRPr="006A730A" w:rsidRDefault="006A730A" w:rsidP="006A730A">
      <w:pPr>
        <w:widowControl w:val="0"/>
        <w:rPr>
          <w:rFonts w:cs="Arial"/>
          <w:noProof/>
          <w:szCs w:val="24"/>
        </w:rPr>
      </w:pPr>
      <w:r w:rsidRPr="006A730A">
        <w:rPr>
          <w:rFonts w:cs="Arial"/>
          <w:noProof/>
          <w:szCs w:val="24"/>
        </w:rPr>
        <w:t xml:space="preserve">US FUNDAMENTALS. </w:t>
      </w:r>
      <w:r w:rsidRPr="006A730A">
        <w:rPr>
          <w:rFonts w:cs="Arial"/>
          <w:b/>
          <w:bCs/>
          <w:noProof/>
          <w:szCs w:val="24"/>
        </w:rPr>
        <w:t>US Stocks Fundamentals API</w:t>
      </w:r>
      <w:r w:rsidRPr="006A730A">
        <w:rPr>
          <w:rFonts w:cs="Arial"/>
          <w:noProof/>
          <w:szCs w:val="24"/>
        </w:rPr>
        <w:t xml:space="preserve">. Disponível em: </w:t>
      </w:r>
      <w:r w:rsidRPr="006A730A">
        <w:rPr>
          <w:rFonts w:cs="Arial"/>
          <w:noProof/>
          <w:szCs w:val="24"/>
        </w:rPr>
        <w:lastRenderedPageBreak/>
        <w:t xml:space="preserve">&lt;http://www.usfundamentals.com/&gt;. Acesso em: 10 nov. 2017. </w:t>
      </w:r>
    </w:p>
    <w:p w14:paraId="1E50B5B2" w14:textId="77777777" w:rsidR="006A730A" w:rsidRPr="006A730A" w:rsidRDefault="006A730A" w:rsidP="006A730A">
      <w:pPr>
        <w:widowControl w:val="0"/>
        <w:rPr>
          <w:rFonts w:cs="Arial"/>
          <w:noProof/>
          <w:szCs w:val="24"/>
        </w:rPr>
      </w:pPr>
      <w:r w:rsidRPr="006A730A">
        <w:rPr>
          <w:rFonts w:cs="Arial"/>
          <w:noProof/>
          <w:szCs w:val="24"/>
        </w:rPr>
        <w:t xml:space="preserve">VAN ECK, N. J.; WALTMAN, L. Software survey : VOSviewer , a computer program for bibliometric mapping. </w:t>
      </w:r>
      <w:r w:rsidRPr="006A730A">
        <w:rPr>
          <w:rFonts w:cs="Arial"/>
          <w:b/>
          <w:bCs/>
          <w:noProof/>
          <w:szCs w:val="24"/>
        </w:rPr>
        <w:t>Scientometrics</w:t>
      </w:r>
      <w:r w:rsidRPr="006A730A">
        <w:rPr>
          <w:rFonts w:cs="Arial"/>
          <w:noProof/>
          <w:szCs w:val="24"/>
        </w:rPr>
        <w:t xml:space="preserve">, p. 523–538, 2010. </w:t>
      </w:r>
    </w:p>
    <w:p w14:paraId="19572FD5" w14:textId="77777777" w:rsidR="006A730A" w:rsidRPr="006A730A" w:rsidRDefault="006A730A" w:rsidP="006A730A">
      <w:pPr>
        <w:widowControl w:val="0"/>
        <w:rPr>
          <w:rFonts w:cs="Arial"/>
          <w:noProof/>
          <w:szCs w:val="24"/>
        </w:rPr>
      </w:pPr>
      <w:r w:rsidRPr="006A730A">
        <w:rPr>
          <w:rFonts w:cs="Arial"/>
          <w:noProof/>
          <w:szCs w:val="24"/>
        </w:rPr>
        <w:t xml:space="preserve">WACK, P. Scenarios: Uncharted Waters Ahead. </w:t>
      </w:r>
      <w:r w:rsidRPr="006A730A">
        <w:rPr>
          <w:rFonts w:cs="Arial"/>
          <w:b/>
          <w:bCs/>
          <w:noProof/>
          <w:szCs w:val="24"/>
        </w:rPr>
        <w:t>Harvard Business Review</w:t>
      </w:r>
      <w:r w:rsidRPr="006A730A">
        <w:rPr>
          <w:rFonts w:cs="Arial"/>
          <w:noProof/>
          <w:szCs w:val="24"/>
        </w:rPr>
        <w:t xml:space="preserve">, n. 85516, 1985. </w:t>
      </w:r>
    </w:p>
    <w:p w14:paraId="40D2B168" w14:textId="77777777" w:rsidR="006A730A" w:rsidRPr="006A730A" w:rsidRDefault="006A730A" w:rsidP="006A730A">
      <w:pPr>
        <w:widowControl w:val="0"/>
        <w:rPr>
          <w:rFonts w:cs="Arial"/>
          <w:noProof/>
          <w:szCs w:val="24"/>
        </w:rPr>
      </w:pPr>
      <w:r w:rsidRPr="006A730A">
        <w:rPr>
          <w:rFonts w:cs="Arial"/>
          <w:noProof/>
          <w:szCs w:val="24"/>
        </w:rPr>
        <w:t xml:space="preserve">WALKER, W. E.; HAASNOOT, M.; KWAKKEL, J. H. Adapt or perish: A review of planning approaches for adaptation under deep uncertainty. </w:t>
      </w:r>
      <w:r w:rsidRPr="006A730A">
        <w:rPr>
          <w:rFonts w:cs="Arial"/>
          <w:b/>
          <w:bCs/>
          <w:noProof/>
          <w:szCs w:val="24"/>
        </w:rPr>
        <w:t>Sustainability (Switzerland)</w:t>
      </w:r>
      <w:r w:rsidRPr="006A730A">
        <w:rPr>
          <w:rFonts w:cs="Arial"/>
          <w:noProof/>
          <w:szCs w:val="24"/>
        </w:rPr>
        <w:t xml:space="preserve">, v. 5, n. 3, p. 955–979, 2013. </w:t>
      </w:r>
    </w:p>
    <w:p w14:paraId="6DECB101" w14:textId="77777777" w:rsidR="006A730A" w:rsidRPr="006A730A" w:rsidRDefault="006A730A" w:rsidP="006A730A">
      <w:pPr>
        <w:widowControl w:val="0"/>
        <w:rPr>
          <w:rFonts w:cs="Arial"/>
          <w:noProof/>
          <w:szCs w:val="24"/>
        </w:rPr>
      </w:pPr>
      <w:r w:rsidRPr="006A730A">
        <w:rPr>
          <w:rFonts w:cs="Arial"/>
          <w:noProof/>
          <w:szCs w:val="24"/>
        </w:rPr>
        <w:t xml:space="preserve">WALKER, W. E.; LEMPERT, R. J.; KWAKKEL, J. H. Deep Uncertainty. In: GASS, S. I.; FU, M. C. (Eds.). . </w:t>
      </w:r>
      <w:r w:rsidRPr="006A730A">
        <w:rPr>
          <w:rFonts w:cs="Arial"/>
          <w:b/>
          <w:bCs/>
          <w:noProof/>
          <w:szCs w:val="24"/>
        </w:rPr>
        <w:t>Encyclopedia of Operations Research and Management Science</w:t>
      </w:r>
      <w:r w:rsidRPr="006A730A">
        <w:rPr>
          <w:rFonts w:cs="Arial"/>
          <w:noProof/>
          <w:szCs w:val="24"/>
        </w:rPr>
        <w:t xml:space="preserve">. Boston, MA: Springer US, 2013. p. 395–402. </w:t>
      </w:r>
    </w:p>
    <w:p w14:paraId="2C4F657B" w14:textId="77777777" w:rsidR="006A730A" w:rsidRPr="006A730A" w:rsidRDefault="006A730A" w:rsidP="006A730A">
      <w:pPr>
        <w:widowControl w:val="0"/>
        <w:rPr>
          <w:rFonts w:cs="Arial"/>
          <w:noProof/>
          <w:szCs w:val="24"/>
        </w:rPr>
      </w:pPr>
      <w:r w:rsidRPr="006A730A">
        <w:rPr>
          <w:rFonts w:cs="Arial"/>
          <w:noProof/>
          <w:szCs w:val="24"/>
        </w:rPr>
        <w:t xml:space="preserve">WALKER, W. E.; RAHMAN, S. A.; CAVE, J. Adaptive policies, policy analysis, and policy-making. </w:t>
      </w:r>
      <w:r w:rsidRPr="006A730A">
        <w:rPr>
          <w:rFonts w:cs="Arial"/>
          <w:b/>
          <w:bCs/>
          <w:noProof/>
          <w:szCs w:val="24"/>
        </w:rPr>
        <w:t>European Journal of Operational Research</w:t>
      </w:r>
      <w:r w:rsidRPr="006A730A">
        <w:rPr>
          <w:rFonts w:cs="Arial"/>
          <w:noProof/>
          <w:szCs w:val="24"/>
        </w:rPr>
        <w:t xml:space="preserve">, v. 128, n. 2, p. 282–289, 2001. </w:t>
      </w:r>
    </w:p>
    <w:p w14:paraId="7CF4EBBB" w14:textId="77777777" w:rsidR="006A730A" w:rsidRPr="006A730A" w:rsidRDefault="006A730A" w:rsidP="006A730A">
      <w:pPr>
        <w:widowControl w:val="0"/>
        <w:rPr>
          <w:rFonts w:cs="Arial"/>
          <w:noProof/>
          <w:szCs w:val="24"/>
        </w:rPr>
      </w:pPr>
      <w:r w:rsidRPr="006A730A">
        <w:rPr>
          <w:rFonts w:cs="Arial"/>
          <w:noProof/>
          <w:szCs w:val="24"/>
        </w:rPr>
        <w:t xml:space="preserve">WERNERFELT, B. The Resource-Based view of the firm. </w:t>
      </w:r>
      <w:r w:rsidRPr="006A730A">
        <w:rPr>
          <w:rFonts w:cs="Arial"/>
          <w:b/>
          <w:bCs/>
          <w:noProof/>
          <w:szCs w:val="24"/>
        </w:rPr>
        <w:t>Strategic Management Journal</w:t>
      </w:r>
      <w:r w:rsidRPr="006A730A">
        <w:rPr>
          <w:rFonts w:cs="Arial"/>
          <w:noProof/>
          <w:szCs w:val="24"/>
        </w:rPr>
        <w:t xml:space="preserve">, v. 5, n. April 1983, p. 171–180, 1984. </w:t>
      </w:r>
    </w:p>
    <w:p w14:paraId="5B047325" w14:textId="77777777" w:rsidR="006A730A" w:rsidRPr="006A730A" w:rsidRDefault="006A730A" w:rsidP="006A730A">
      <w:pPr>
        <w:widowControl w:val="0"/>
        <w:rPr>
          <w:rFonts w:cs="Arial"/>
          <w:noProof/>
          <w:szCs w:val="24"/>
        </w:rPr>
      </w:pPr>
      <w:r w:rsidRPr="006A730A">
        <w:rPr>
          <w:rFonts w:cs="Arial"/>
          <w:noProof/>
          <w:szCs w:val="24"/>
        </w:rPr>
        <w:t xml:space="preserve">WHOLERS, T. </w:t>
      </w:r>
      <w:r w:rsidRPr="006A730A">
        <w:rPr>
          <w:rFonts w:cs="Arial"/>
          <w:b/>
          <w:bCs/>
          <w:noProof/>
          <w:szCs w:val="24"/>
        </w:rPr>
        <w:t>Popularity of FDM</w:t>
      </w:r>
      <w:r w:rsidRPr="006A730A">
        <w:rPr>
          <w:rFonts w:cs="Arial"/>
          <w:noProof/>
          <w:szCs w:val="24"/>
        </w:rPr>
        <w:t xml:space="preserve">. Disponível em: &lt;https://wohlersassociates.com/blog/2016/01/popularity-of-fdm/&gt;. Acesso em: 10 dez. 2017. </w:t>
      </w:r>
    </w:p>
    <w:p w14:paraId="54C2495A" w14:textId="77777777" w:rsidR="006A730A" w:rsidRPr="006A730A" w:rsidRDefault="006A730A" w:rsidP="006A730A">
      <w:pPr>
        <w:widowControl w:val="0"/>
        <w:rPr>
          <w:rFonts w:cs="Arial"/>
          <w:noProof/>
          <w:szCs w:val="24"/>
        </w:rPr>
      </w:pPr>
      <w:r w:rsidRPr="006A730A">
        <w:rPr>
          <w:rFonts w:cs="Arial"/>
          <w:noProof/>
          <w:szCs w:val="24"/>
        </w:rPr>
        <w:t xml:space="preserve">WILSON, D. Strategic Decision Making. In: </w:t>
      </w:r>
      <w:r w:rsidRPr="006A730A">
        <w:rPr>
          <w:rFonts w:cs="Arial"/>
          <w:b/>
          <w:bCs/>
          <w:noProof/>
          <w:szCs w:val="24"/>
        </w:rPr>
        <w:t>Wiley Encyclopedia of Management</w:t>
      </w:r>
      <w:r w:rsidRPr="006A730A">
        <w:rPr>
          <w:rFonts w:cs="Arial"/>
          <w:noProof/>
          <w:szCs w:val="24"/>
        </w:rPr>
        <w:t xml:space="preserve">. [s.l: s.n.]. p. 12:1-4. </w:t>
      </w:r>
    </w:p>
    <w:p w14:paraId="3C84E5A6" w14:textId="77777777" w:rsidR="006A730A" w:rsidRPr="006A730A" w:rsidRDefault="006A730A" w:rsidP="006A730A">
      <w:pPr>
        <w:widowControl w:val="0"/>
        <w:rPr>
          <w:rFonts w:cs="Arial"/>
          <w:noProof/>
          <w:szCs w:val="24"/>
        </w:rPr>
      </w:pPr>
      <w:r w:rsidRPr="006A730A">
        <w:rPr>
          <w:rFonts w:cs="Arial"/>
          <w:noProof/>
          <w:szCs w:val="24"/>
        </w:rPr>
        <w:t xml:space="preserve">WILTBANK, R. et al. What to do next? The case for non-predictive strategy. </w:t>
      </w:r>
      <w:r w:rsidRPr="006A730A">
        <w:rPr>
          <w:rFonts w:cs="Arial"/>
          <w:b/>
          <w:bCs/>
          <w:noProof/>
          <w:szCs w:val="24"/>
        </w:rPr>
        <w:t>Strategic Management Journal</w:t>
      </w:r>
      <w:r w:rsidRPr="006A730A">
        <w:rPr>
          <w:rFonts w:cs="Arial"/>
          <w:noProof/>
          <w:szCs w:val="24"/>
        </w:rPr>
        <w:t xml:space="preserve">, v. 27, n. 10, p. 981–998, out. 2006. </w:t>
      </w:r>
    </w:p>
    <w:p w14:paraId="516AF6FB" w14:textId="77777777" w:rsidR="006A730A" w:rsidRPr="006A730A" w:rsidRDefault="006A730A" w:rsidP="006A730A">
      <w:pPr>
        <w:widowControl w:val="0"/>
        <w:rPr>
          <w:rFonts w:cs="Arial"/>
          <w:noProof/>
          <w:szCs w:val="24"/>
        </w:rPr>
      </w:pPr>
      <w:r w:rsidRPr="006A730A">
        <w:rPr>
          <w:rFonts w:cs="Arial"/>
          <w:noProof/>
          <w:szCs w:val="24"/>
        </w:rPr>
        <w:t xml:space="preserve">WOHLERS, T. </w:t>
      </w:r>
      <w:r w:rsidRPr="006A730A">
        <w:rPr>
          <w:rFonts w:cs="Arial"/>
          <w:b/>
          <w:bCs/>
          <w:noProof/>
          <w:szCs w:val="24"/>
        </w:rPr>
        <w:t>The future of 3D Printing (by Terry Wohlers)</w:t>
      </w:r>
      <w:r w:rsidRPr="006A730A">
        <w:rPr>
          <w:rFonts w:cs="Arial"/>
          <w:noProof/>
          <w:szCs w:val="24"/>
        </w:rPr>
        <w:t xml:space="preserve">. Disponível em: &lt;https://www.youtube.com/watch?v=xXisjneilNU&gt;. Acesso em: 20 dez. 2017. </w:t>
      </w:r>
    </w:p>
    <w:p w14:paraId="0F91E7AF" w14:textId="77777777" w:rsidR="006A730A" w:rsidRPr="006A730A" w:rsidRDefault="006A730A" w:rsidP="006A730A">
      <w:pPr>
        <w:widowControl w:val="0"/>
        <w:rPr>
          <w:rFonts w:cs="Arial"/>
          <w:noProof/>
          <w:szCs w:val="24"/>
        </w:rPr>
      </w:pPr>
      <w:r w:rsidRPr="006A730A">
        <w:rPr>
          <w:rFonts w:cs="Arial"/>
          <w:noProof/>
          <w:szCs w:val="24"/>
        </w:rPr>
        <w:t xml:space="preserve">WOHLERS, T.; GORNET, T. History of additive manufacturing. In: </w:t>
      </w:r>
      <w:r w:rsidRPr="006A730A">
        <w:rPr>
          <w:rFonts w:cs="Arial"/>
          <w:b/>
          <w:bCs/>
          <w:noProof/>
          <w:szCs w:val="24"/>
        </w:rPr>
        <w:t>Wohlers Report 2016</w:t>
      </w:r>
      <w:r w:rsidRPr="006A730A">
        <w:rPr>
          <w:rFonts w:cs="Arial"/>
          <w:noProof/>
          <w:szCs w:val="24"/>
        </w:rPr>
        <w:t xml:space="preserve">. [s.l: s.n.]. p. 1–23. </w:t>
      </w:r>
    </w:p>
    <w:p w14:paraId="6B71D8A6" w14:textId="77777777" w:rsidR="006A730A" w:rsidRPr="006A730A" w:rsidRDefault="006A730A" w:rsidP="006A730A">
      <w:pPr>
        <w:widowControl w:val="0"/>
        <w:rPr>
          <w:rFonts w:cs="Arial"/>
          <w:noProof/>
          <w:szCs w:val="24"/>
        </w:rPr>
      </w:pPr>
      <w:r w:rsidRPr="006A730A">
        <w:rPr>
          <w:rFonts w:cs="Arial"/>
          <w:noProof/>
          <w:szCs w:val="24"/>
        </w:rPr>
        <w:t xml:space="preserve">WOHLERS ASSOCIATES. </w:t>
      </w:r>
      <w:r w:rsidRPr="006A730A">
        <w:rPr>
          <w:rFonts w:cs="Arial"/>
          <w:b/>
          <w:bCs/>
          <w:noProof/>
          <w:szCs w:val="24"/>
        </w:rPr>
        <w:t>Executive Summary - Wohlers Report 2013</w:t>
      </w:r>
      <w:r w:rsidRPr="006A730A">
        <w:rPr>
          <w:rFonts w:cs="Arial"/>
          <w:noProof/>
          <w:szCs w:val="24"/>
        </w:rPr>
        <w:t>. [s.l: s.n.]. Disponível em: &lt;https://wohlersassociates.com/2013-ExSum.pdf&gt;.</w:t>
      </w:r>
    </w:p>
    <w:p w14:paraId="09913B5D" w14:textId="77777777" w:rsidR="006A730A" w:rsidRPr="006A730A" w:rsidRDefault="006A730A" w:rsidP="006A730A">
      <w:pPr>
        <w:widowControl w:val="0"/>
        <w:rPr>
          <w:rFonts w:cs="Arial"/>
          <w:noProof/>
          <w:szCs w:val="24"/>
        </w:rPr>
      </w:pPr>
      <w:r w:rsidRPr="006A730A">
        <w:rPr>
          <w:rFonts w:cs="Arial"/>
          <w:noProof/>
          <w:szCs w:val="24"/>
        </w:rPr>
        <w:t xml:space="preserve">WOHLERS ASSOCIATES. </w:t>
      </w:r>
      <w:r w:rsidRPr="006A730A">
        <w:rPr>
          <w:rFonts w:cs="Arial"/>
          <w:b/>
          <w:bCs/>
          <w:noProof/>
          <w:szCs w:val="24"/>
        </w:rPr>
        <w:t>Executive summary of the Wohlers Report 2014</w:t>
      </w:r>
      <w:r w:rsidRPr="006A730A">
        <w:rPr>
          <w:rFonts w:cs="Arial"/>
          <w:noProof/>
          <w:szCs w:val="24"/>
        </w:rPr>
        <w:t>. [s.l: s.n.]. Disponível em: &lt;https://wohlersassociates.com/2014-ExSum.pdf&gt;.</w:t>
      </w:r>
    </w:p>
    <w:p w14:paraId="239F175C" w14:textId="77777777" w:rsidR="006A730A" w:rsidRPr="006A730A" w:rsidRDefault="006A730A" w:rsidP="006A730A">
      <w:pPr>
        <w:widowControl w:val="0"/>
        <w:rPr>
          <w:rFonts w:cs="Arial"/>
          <w:noProof/>
          <w:szCs w:val="24"/>
        </w:rPr>
      </w:pPr>
      <w:r w:rsidRPr="006A730A">
        <w:rPr>
          <w:rFonts w:cs="Arial"/>
          <w:noProof/>
          <w:szCs w:val="24"/>
        </w:rPr>
        <w:t xml:space="preserve">WOHLERS ASSOCIATES. </w:t>
      </w:r>
      <w:r w:rsidRPr="006A730A">
        <w:rPr>
          <w:rFonts w:cs="Arial"/>
          <w:b/>
          <w:bCs/>
          <w:noProof/>
          <w:szCs w:val="24"/>
        </w:rPr>
        <w:t>Executive Summary - Wohlers Report 2015</w:t>
      </w:r>
      <w:r w:rsidRPr="006A730A">
        <w:rPr>
          <w:rFonts w:cs="Arial"/>
          <w:noProof/>
          <w:szCs w:val="24"/>
        </w:rPr>
        <w:t>. [s.l: s.n.]. Disponível em: &lt;https://wohlersassociates.com/2015-ExSum.pdf&gt;.</w:t>
      </w:r>
    </w:p>
    <w:p w14:paraId="294FDD38" w14:textId="77777777" w:rsidR="006A730A" w:rsidRPr="006A730A" w:rsidRDefault="006A730A" w:rsidP="006A730A">
      <w:pPr>
        <w:widowControl w:val="0"/>
        <w:rPr>
          <w:rFonts w:cs="Arial"/>
          <w:noProof/>
          <w:szCs w:val="24"/>
        </w:rPr>
      </w:pPr>
      <w:r w:rsidRPr="006A730A">
        <w:rPr>
          <w:rFonts w:cs="Arial"/>
          <w:noProof/>
          <w:szCs w:val="24"/>
        </w:rPr>
        <w:t xml:space="preserve">WOHLERS ASSOCIATES. </w:t>
      </w:r>
      <w:r w:rsidRPr="006A730A">
        <w:rPr>
          <w:rFonts w:cs="Arial"/>
          <w:b/>
          <w:bCs/>
          <w:noProof/>
          <w:szCs w:val="24"/>
        </w:rPr>
        <w:t xml:space="preserve">Wohlers Report 2016 Published: Additive </w:t>
      </w:r>
      <w:r w:rsidRPr="006A730A">
        <w:rPr>
          <w:rFonts w:cs="Arial"/>
          <w:b/>
          <w:bCs/>
          <w:noProof/>
          <w:szCs w:val="24"/>
        </w:rPr>
        <w:lastRenderedPageBreak/>
        <w:t>Manufacturing Industry Surpassed 5.1 Billion</w:t>
      </w:r>
      <w:r w:rsidRPr="006A730A">
        <w:rPr>
          <w:rFonts w:cs="Arial"/>
          <w:noProof/>
          <w:szCs w:val="24"/>
        </w:rPr>
        <w:t xml:space="preserve">. Disponível em: &lt;http://wohlersassociates.com/press71.html&gt;. Acesso em: 12 dez. 2017. </w:t>
      </w:r>
    </w:p>
    <w:p w14:paraId="77E67B0B" w14:textId="77777777" w:rsidR="006A730A" w:rsidRPr="006A730A" w:rsidRDefault="006A730A" w:rsidP="006A730A">
      <w:pPr>
        <w:widowControl w:val="0"/>
        <w:rPr>
          <w:rFonts w:cs="Arial"/>
          <w:noProof/>
          <w:szCs w:val="24"/>
        </w:rPr>
      </w:pPr>
      <w:r w:rsidRPr="006A730A">
        <w:rPr>
          <w:rFonts w:cs="Arial"/>
          <w:noProof/>
          <w:szCs w:val="24"/>
        </w:rPr>
        <w:t xml:space="preserve">ZINKEVIČIŪTĖ, V. Evaluation of business strategic decisions under changing environment conditions. </w:t>
      </w:r>
      <w:r w:rsidRPr="006A730A">
        <w:rPr>
          <w:rFonts w:cs="Arial"/>
          <w:b/>
          <w:bCs/>
          <w:noProof/>
          <w:szCs w:val="24"/>
        </w:rPr>
        <w:t>Journal of Business Economics and Management</w:t>
      </w:r>
      <w:r w:rsidRPr="006A730A">
        <w:rPr>
          <w:rFonts w:cs="Arial"/>
          <w:noProof/>
          <w:szCs w:val="24"/>
        </w:rPr>
        <w:t xml:space="preserve">, v. 12, n. 2, p. 332–352, 2011. </w:t>
      </w:r>
    </w:p>
    <w:p w14:paraId="600B3CB2" w14:textId="77777777" w:rsidR="006A730A" w:rsidRPr="006A730A" w:rsidRDefault="006A730A" w:rsidP="006A730A">
      <w:pPr>
        <w:widowControl w:val="0"/>
        <w:rPr>
          <w:rFonts w:cs="Arial"/>
          <w:noProof/>
        </w:rPr>
      </w:pPr>
      <w:r w:rsidRPr="006A730A">
        <w:rPr>
          <w:rFonts w:cs="Arial"/>
          <w:noProof/>
          <w:szCs w:val="24"/>
        </w:rPr>
        <w:t xml:space="preserve">ZUPIC, I.; CATER, T. Bibliometric Methods in Management and Organization. </w:t>
      </w:r>
      <w:r w:rsidRPr="006A730A">
        <w:rPr>
          <w:rFonts w:cs="Arial"/>
          <w:b/>
          <w:bCs/>
          <w:noProof/>
          <w:szCs w:val="24"/>
        </w:rPr>
        <w:t>Organizational Research Methods</w:t>
      </w:r>
      <w:r w:rsidRPr="006A730A">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3" w:name="_Toc422058289"/>
      <w:bookmarkStart w:id="234" w:name="_Toc435446419"/>
      <w:bookmarkStart w:id="235"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3"/>
      <w:bookmarkEnd w:id="234"/>
      <w:r w:rsidR="00BB306F">
        <w:t xml:space="preserve"> da Revisão Sistemática da Literatura</w:t>
      </w:r>
      <w:bookmarkEnd w:id="235"/>
    </w:p>
    <w:p w14:paraId="7880AA22" w14:textId="2297592A" w:rsidR="00EF3166" w:rsidRDefault="00EF3166" w:rsidP="00B66EFC">
      <w:pPr>
        <w:pStyle w:val="Legenda"/>
      </w:pPr>
      <w:bookmarkStart w:id="236" w:name="_Toc435446365"/>
      <w:bookmarkStart w:id="237" w:name="_Toc503766118"/>
      <w:r>
        <w:t xml:space="preserve">Quadro </w:t>
      </w:r>
      <w:r w:rsidR="0087384A">
        <w:fldChar w:fldCharType="begin"/>
      </w:r>
      <w:r w:rsidR="0087384A">
        <w:instrText xml:space="preserve"> SEQ Quadro \* ARABIC </w:instrText>
      </w:r>
      <w:r w:rsidR="0087384A">
        <w:fldChar w:fldCharType="separate"/>
      </w:r>
      <w:r w:rsidR="001013E0">
        <w:rPr>
          <w:noProof/>
        </w:rPr>
        <w:t>23</w:t>
      </w:r>
      <w:r w:rsidR="0087384A">
        <w:rPr>
          <w:noProof/>
        </w:rPr>
        <w:fldChar w:fldCharType="end"/>
      </w:r>
      <w:r>
        <w:t xml:space="preserve"> </w:t>
      </w:r>
      <w:r w:rsidR="00025F71">
        <w:t>–</w:t>
      </w:r>
      <w:r>
        <w:t xml:space="preserve"> </w:t>
      </w:r>
      <w:bookmarkEnd w:id="236"/>
      <w:r w:rsidR="005B18F7">
        <w:t>Protocolo da Revisão Sistemática da Literatura</w:t>
      </w:r>
      <w:bookmarkEnd w:id="23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8"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8"/>
    </w:p>
    <w:p w14:paraId="51BB67CD" w14:textId="40E37D89" w:rsidR="003B3ACB" w:rsidRDefault="003B3ACB" w:rsidP="00EC6D2B">
      <w:pPr>
        <w:pStyle w:val="Legenda"/>
      </w:pPr>
      <w:bookmarkStart w:id="239" w:name="_Toc503766119"/>
      <w:r>
        <w:t xml:space="preserve">Quadro </w:t>
      </w:r>
      <w:r w:rsidR="0087384A">
        <w:fldChar w:fldCharType="begin"/>
      </w:r>
      <w:r w:rsidR="0087384A">
        <w:instrText xml:space="preserve"> SEQ Quadro \* ARABIC </w:instrText>
      </w:r>
      <w:r w:rsidR="0087384A">
        <w:fldChar w:fldCharType="separate"/>
      </w:r>
      <w:r w:rsidR="001013E0">
        <w:rPr>
          <w:noProof/>
        </w:rPr>
        <w:t>24</w:t>
      </w:r>
      <w:r w:rsidR="0087384A">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40"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40"/>
    </w:p>
    <w:p w14:paraId="66A8EB63" w14:textId="49828F94" w:rsidR="00CF5E28" w:rsidRDefault="00CF5E28" w:rsidP="00CF5E28">
      <w:pPr>
        <w:pStyle w:val="Legenda"/>
      </w:pPr>
      <w:bookmarkStart w:id="241" w:name="_Toc503766120"/>
      <w:r>
        <w:t xml:space="preserve">Quadro </w:t>
      </w:r>
      <w:r w:rsidR="0087384A">
        <w:fldChar w:fldCharType="begin"/>
      </w:r>
      <w:r w:rsidR="0087384A">
        <w:instrText xml:space="preserve"> SEQ Quadro \* ARABIC </w:instrText>
      </w:r>
      <w:r w:rsidR="0087384A">
        <w:fldChar w:fldCharType="separate"/>
      </w:r>
      <w:r w:rsidR="001013E0">
        <w:rPr>
          <w:noProof/>
        </w:rPr>
        <w:t>25</w:t>
      </w:r>
      <w:r w:rsidR="0087384A">
        <w:rPr>
          <w:noProof/>
        </w:rPr>
        <w:fldChar w:fldCharType="end"/>
      </w:r>
      <w:r>
        <w:t xml:space="preserve"> – Shortlist de Trabalhos em RDM e EMA</w:t>
      </w:r>
      <w:bookmarkEnd w:id="24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2"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2"/>
    </w:p>
    <w:p w14:paraId="109553BD" w14:textId="4B7C62CE" w:rsidR="003B3ACB" w:rsidRDefault="003B3ACB" w:rsidP="003B3ACB">
      <w:pPr>
        <w:pStyle w:val="Legenda"/>
      </w:pPr>
      <w:bookmarkStart w:id="243" w:name="_Toc503766121"/>
      <w:r>
        <w:t xml:space="preserve">Quadro </w:t>
      </w:r>
      <w:r w:rsidR="0087384A">
        <w:fldChar w:fldCharType="begin"/>
      </w:r>
      <w:r w:rsidR="0087384A">
        <w:instrText xml:space="preserve"> SEQ Quadro \* ARABIC </w:instrText>
      </w:r>
      <w:r w:rsidR="0087384A">
        <w:fldChar w:fldCharType="separate"/>
      </w:r>
      <w:r w:rsidR="001013E0">
        <w:rPr>
          <w:noProof/>
        </w:rPr>
        <w:t>26</w:t>
      </w:r>
      <w:r w:rsidR="0087384A">
        <w:rPr>
          <w:noProof/>
        </w:rPr>
        <w:fldChar w:fldCharType="end"/>
      </w:r>
      <w:r>
        <w:t xml:space="preserve"> – Lista de Aplicações do RDM</w:t>
      </w:r>
      <w:bookmarkEnd w:id="24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A089C"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A089C"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EA089C"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A089C"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A089C"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A089C"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A089C"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A089C"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A089C"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A089C"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A089C"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A089C"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A089C"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A089C"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A089C"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44"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44"/>
    </w:p>
    <w:p w14:paraId="06AA9820" w14:textId="7DBCC4FE" w:rsidR="00563ECC" w:rsidRPr="001C6574" w:rsidRDefault="00563ECC" w:rsidP="00563ECC">
      <w:pPr>
        <w:pStyle w:val="Legenda"/>
      </w:pPr>
      <w:bookmarkStart w:id="245" w:name="_Toc503766122"/>
      <w:r w:rsidRPr="00111001">
        <w:t xml:space="preserve">Quadro </w:t>
      </w:r>
      <w:r w:rsidR="008B48C4">
        <w:fldChar w:fldCharType="begin"/>
      </w:r>
      <w:r w:rsidR="008B48C4" w:rsidRPr="00111001">
        <w:instrText xml:space="preserve"> SEQ Quadro \* ARABIC </w:instrText>
      </w:r>
      <w:r w:rsidR="008B48C4">
        <w:fldChar w:fldCharType="separate"/>
      </w:r>
      <w:r w:rsidR="001013E0">
        <w:rPr>
          <w:noProof/>
        </w:rPr>
        <w:t>27</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45"/>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A089C"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6"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6"/>
    </w:p>
    <w:p w14:paraId="7A4DC268" w14:textId="13C08B1A" w:rsidR="00517188" w:rsidRDefault="00BB306F" w:rsidP="00F7696F">
      <w:pPr>
        <w:pStyle w:val="Legenda"/>
      </w:pPr>
      <w:bookmarkStart w:id="247" w:name="_Toc503766123"/>
      <w:r>
        <w:t xml:space="preserve">Quadro </w:t>
      </w:r>
      <w:r w:rsidR="0087384A">
        <w:fldChar w:fldCharType="begin"/>
      </w:r>
      <w:r w:rsidR="0087384A">
        <w:instrText xml:space="preserve"> SEQ Quadro \* ARABIC </w:instrText>
      </w:r>
      <w:r w:rsidR="0087384A">
        <w:fldChar w:fldCharType="separate"/>
      </w:r>
      <w:r w:rsidR="001013E0">
        <w:rPr>
          <w:noProof/>
        </w:rPr>
        <w:t>28</w:t>
      </w:r>
      <w:r w:rsidR="0087384A">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47"/>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8"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8"/>
    </w:p>
    <w:p w14:paraId="56C8BB19" w14:textId="3DD037BA" w:rsidR="0004189D" w:rsidRDefault="0004189D" w:rsidP="0004189D">
      <w:pPr>
        <w:pStyle w:val="Legenda"/>
      </w:pPr>
      <w:bookmarkStart w:id="249" w:name="_Toc503766124"/>
      <w:r>
        <w:t xml:space="preserve">Quadro </w:t>
      </w:r>
      <w:r w:rsidR="0087384A">
        <w:fldChar w:fldCharType="begin"/>
      </w:r>
      <w:r w:rsidR="0087384A">
        <w:instrText xml:space="preserve"> SEQ Quadro \* ARABIC </w:instrText>
      </w:r>
      <w:r w:rsidR="0087384A">
        <w:fldChar w:fldCharType="separate"/>
      </w:r>
      <w:r w:rsidR="001013E0">
        <w:rPr>
          <w:noProof/>
        </w:rPr>
        <w:t>29</w:t>
      </w:r>
      <w:r w:rsidR="0087384A">
        <w:rPr>
          <w:noProof/>
        </w:rPr>
        <w:fldChar w:fldCharType="end"/>
      </w:r>
      <w:r>
        <w:t xml:space="preserve"> – Equações para Aplicação do RDM e Fontes</w:t>
      </w:r>
      <w:bookmarkEnd w:id="249"/>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A089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A089C"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A089C"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A089C"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A089C"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A089C"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A089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A089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A089C"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A089C"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A089C"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50"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50"/>
    </w:p>
    <w:p w14:paraId="72C10CAC" w14:textId="1C0AFACC" w:rsidR="00350A80" w:rsidRDefault="00350A80" w:rsidP="00BF1013">
      <w:pPr>
        <w:pStyle w:val="Legenda"/>
      </w:pPr>
      <w:bookmarkStart w:id="251" w:name="_Toc503766125"/>
      <w:r>
        <w:t xml:space="preserve">Quadro </w:t>
      </w:r>
      <w:r w:rsidR="0087384A">
        <w:fldChar w:fldCharType="begin"/>
      </w:r>
      <w:r w:rsidR="0087384A">
        <w:instrText xml:space="preserve"> SEQ Quadro \* ARABIC </w:instrText>
      </w:r>
      <w:r w:rsidR="0087384A">
        <w:fldChar w:fldCharType="separate"/>
      </w:r>
      <w:r w:rsidR="001013E0">
        <w:rPr>
          <w:noProof/>
        </w:rPr>
        <w:t>30</w:t>
      </w:r>
      <w:r w:rsidR="0087384A">
        <w:rPr>
          <w:noProof/>
        </w:rPr>
        <w:fldChar w:fldCharType="end"/>
      </w:r>
      <w:r>
        <w:t xml:space="preserve"> – </w:t>
      </w:r>
      <w:r w:rsidR="00E9709B">
        <w:t>Quadro completo de Métodos Relacionados ao RDM</w:t>
      </w:r>
      <w:bookmarkEnd w:id="25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52"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52"/>
    </w:p>
    <w:p w14:paraId="1A6CD575" w14:textId="4CBD445E" w:rsidR="00055B8C" w:rsidRDefault="00055B8C" w:rsidP="00055B8C">
      <w:pPr>
        <w:pStyle w:val="Legenda"/>
      </w:pPr>
      <w:r>
        <w:t xml:space="preserve">Quadro </w:t>
      </w:r>
      <w:r w:rsidR="0087384A">
        <w:fldChar w:fldCharType="begin"/>
      </w:r>
      <w:r w:rsidR="0087384A">
        <w:instrText xml:space="preserve"> SEQ Quadro \* ARABIC </w:instrText>
      </w:r>
      <w:r w:rsidR="0087384A">
        <w:fldChar w:fldCharType="separate"/>
      </w:r>
      <w:r w:rsidR="001013E0">
        <w:rPr>
          <w:noProof/>
        </w:rPr>
        <w:t>31</w:t>
      </w:r>
      <w:r w:rsidR="0087384A">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53"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53"/>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6A730A" w:rsidRDefault="006A730A">
      <w:pPr>
        <w:pStyle w:val="Textodecomentrio"/>
      </w:pPr>
      <w:r>
        <w:rPr>
          <w:rStyle w:val="Refdecomentrio"/>
        </w:rPr>
        <w:annotationRef/>
      </w:r>
      <w:r>
        <w:t>Junico:</w:t>
      </w:r>
      <w:r>
        <w:br/>
        <w:t>Delimitar melhor:</w:t>
      </w:r>
      <w:r>
        <w:br/>
        <w:t>Estratégia x Tomada de Decisão.</w:t>
      </w:r>
    </w:p>
    <w:p w14:paraId="4F8912DD" w14:textId="02F2858B" w:rsidR="006A730A" w:rsidRDefault="006A730A">
      <w:pPr>
        <w:pStyle w:val="Textodecomentrio"/>
      </w:pPr>
    </w:p>
    <w:p w14:paraId="2CF9CD22" w14:textId="3463EFF7" w:rsidR="006A730A" w:rsidRDefault="006A730A">
      <w:pPr>
        <w:pStyle w:val="Textodecomentrio"/>
      </w:pPr>
      <w:r>
        <w:t>Resposta: Tomada de Decisão Estratégica</w:t>
      </w:r>
    </w:p>
    <w:p w14:paraId="78F996B7" w14:textId="7EBCCA3F" w:rsidR="006A730A" w:rsidRDefault="006A730A">
      <w:pPr>
        <w:pStyle w:val="Textodecomentrio"/>
      </w:pPr>
    </w:p>
    <w:p w14:paraId="2BA7C621" w14:textId="054116FB" w:rsidR="006A730A" w:rsidRDefault="006A730A">
      <w:pPr>
        <w:pStyle w:val="Textodecomentrio"/>
      </w:pPr>
      <w:r>
        <w:t>(Isso já deveria estar claro).</w:t>
      </w:r>
    </w:p>
  </w:comment>
  <w:comment w:id="13" w:author="Pedro Lima" w:date="2018-01-04T15:49:00Z" w:initials="PL">
    <w:p w14:paraId="58AFDBA4" w14:textId="239DE597" w:rsidR="006A730A" w:rsidRDefault="006A730A">
      <w:pPr>
        <w:pStyle w:val="Textodecomentrio"/>
      </w:pPr>
      <w:r>
        <w:rPr>
          <w:rStyle w:val="Refdecomentrio"/>
        </w:rPr>
        <w:annotationRef/>
      </w:r>
      <w:r>
        <w:t>Questão de pesquisa anterior:</w:t>
      </w:r>
    </w:p>
    <w:p w14:paraId="7B7D96F0" w14:textId="77777777" w:rsidR="006A730A" w:rsidRDefault="006A730A">
      <w:pPr>
        <w:pStyle w:val="Textodecomentrio"/>
      </w:pPr>
    </w:p>
    <w:p w14:paraId="159F1DA9" w14:textId="3EDD5221" w:rsidR="006A730A" w:rsidRDefault="006A730A">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6A730A" w:rsidRDefault="006A730A">
      <w:pPr>
        <w:pStyle w:val="Textodecomentrio"/>
      </w:pPr>
      <w:r>
        <w:rPr>
          <w:rStyle w:val="Refdecomentrio"/>
        </w:rPr>
        <w:annotationRef/>
      </w:r>
      <w:r>
        <w:t>Revisar.</w:t>
      </w:r>
    </w:p>
  </w:comment>
  <w:comment w:id="31" w:author="Pedro Lima" w:date="2017-05-24T14:45:00Z" w:initials="PL">
    <w:p w14:paraId="0FACBD02" w14:textId="149B8C53" w:rsidR="006A730A" w:rsidRDefault="006A730A">
      <w:pPr>
        <w:pStyle w:val="Textodecomentrio"/>
      </w:pPr>
      <w:r>
        <w:rPr>
          <w:rStyle w:val="Refdecomentrio"/>
        </w:rPr>
        <w:annotationRef/>
      </w:r>
      <w:r>
        <w:t>Revisar</w:t>
      </w:r>
    </w:p>
  </w:comment>
  <w:comment w:id="33" w:author="Pedro Lima" w:date="2017-05-24T14:46:00Z" w:initials="PL">
    <w:p w14:paraId="5E321019" w14:textId="35789CFF" w:rsidR="006A730A" w:rsidRDefault="006A730A">
      <w:pPr>
        <w:pStyle w:val="Textodecomentrio"/>
      </w:pPr>
      <w:r>
        <w:rPr>
          <w:rStyle w:val="Refdecomentrio"/>
        </w:rPr>
        <w:annotationRef/>
      </w:r>
      <w:r>
        <w:t>Revisar, acredito que este conceito não está certo.</w:t>
      </w:r>
    </w:p>
  </w:comment>
  <w:comment w:id="166" w:author="Pedro Lima" w:date="2017-12-15T17:31:00Z" w:initials="PL">
    <w:p w14:paraId="278D671D" w14:textId="5235DA70" w:rsidR="006A730A" w:rsidRDefault="006A730A">
      <w:pPr>
        <w:pStyle w:val="Textodecomentrio"/>
      </w:pPr>
      <w:r>
        <w:rPr>
          <w:rStyle w:val="Refdecomentrio"/>
        </w:rPr>
        <w:annotationRef/>
      </w:r>
      <w:r>
        <w:rPr>
          <w:noProof/>
        </w:rPr>
        <w:t>Da Estratégia cadidata (uma  estratégi somente)</w:t>
      </w:r>
    </w:p>
  </w:comment>
  <w:comment w:id="167" w:author="Pedro Lima" w:date="2017-12-15T17:31:00Z" w:initials="PL">
    <w:p w14:paraId="62569A84" w14:textId="2F729CEF" w:rsidR="006A730A" w:rsidRDefault="006A730A">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928C9B" w14:textId="77777777" w:rsidR="00107079" w:rsidRDefault="00107079">
      <w:pPr>
        <w:spacing w:line="240" w:lineRule="auto"/>
      </w:pPr>
      <w:r>
        <w:separator/>
      </w:r>
    </w:p>
  </w:endnote>
  <w:endnote w:type="continuationSeparator" w:id="0">
    <w:p w14:paraId="720D2267" w14:textId="77777777" w:rsidR="00107079" w:rsidRDefault="001070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6A730A" w:rsidRPr="00EF5707" w:rsidRDefault="006A730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58CF2D" w14:textId="77777777" w:rsidR="00107079" w:rsidRDefault="00107079">
      <w:pPr>
        <w:spacing w:line="240" w:lineRule="auto"/>
      </w:pPr>
      <w:r>
        <w:separator/>
      </w:r>
    </w:p>
  </w:footnote>
  <w:footnote w:type="continuationSeparator" w:id="0">
    <w:p w14:paraId="2F27DAF1" w14:textId="77777777" w:rsidR="00107079" w:rsidRDefault="00107079">
      <w:pPr>
        <w:spacing w:line="240" w:lineRule="auto"/>
      </w:pPr>
      <w:r>
        <w:continuationSeparator/>
      </w:r>
    </w:p>
  </w:footnote>
  <w:footnote w:id="1">
    <w:p w14:paraId="0942426E" w14:textId="77777777" w:rsidR="006A730A" w:rsidRDefault="006A730A"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6A730A" w:rsidRDefault="006A730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6A730A" w:rsidRPr="002F7EB0" w:rsidRDefault="006A730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6A730A" w:rsidRPr="002621FB" w:rsidRDefault="006A730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CAB3F6C" w:rsidR="006A730A" w:rsidRPr="001D3DB6" w:rsidRDefault="006A730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D6645">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78B87C1" w:rsidR="006A730A" w:rsidRPr="001D3DB6" w:rsidRDefault="006A730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D0A05">
      <w:rPr>
        <w:noProof/>
        <w:sz w:val="22"/>
        <w:szCs w:val="22"/>
      </w:rPr>
      <w:t>170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3BFB"/>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7D1"/>
    <w:rsid w:val="00135D81"/>
    <w:rsid w:val="00135E32"/>
    <w:rsid w:val="001362F6"/>
    <w:rsid w:val="00136447"/>
    <w:rsid w:val="0013681D"/>
    <w:rsid w:val="001378F6"/>
    <w:rsid w:val="0014023B"/>
    <w:rsid w:val="00141409"/>
    <w:rsid w:val="00142200"/>
    <w:rsid w:val="0014229E"/>
    <w:rsid w:val="00142309"/>
    <w:rsid w:val="001432C7"/>
    <w:rsid w:val="001435D1"/>
    <w:rsid w:val="00144353"/>
    <w:rsid w:val="001452C8"/>
    <w:rsid w:val="001453A0"/>
    <w:rsid w:val="00146030"/>
    <w:rsid w:val="001467B8"/>
    <w:rsid w:val="00147E03"/>
    <w:rsid w:val="001510B1"/>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B5"/>
    <w:rsid w:val="003C5DC4"/>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6106"/>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918"/>
    <w:rsid w:val="004B1D95"/>
    <w:rsid w:val="004B312E"/>
    <w:rsid w:val="004B352A"/>
    <w:rsid w:val="004B50DC"/>
    <w:rsid w:val="004B53DC"/>
    <w:rsid w:val="004B5B11"/>
    <w:rsid w:val="004B5D39"/>
    <w:rsid w:val="004B607D"/>
    <w:rsid w:val="004B674C"/>
    <w:rsid w:val="004B6ACB"/>
    <w:rsid w:val="004B6EE2"/>
    <w:rsid w:val="004B70FD"/>
    <w:rsid w:val="004B7301"/>
    <w:rsid w:val="004B78AA"/>
    <w:rsid w:val="004C05DD"/>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1DD"/>
    <w:rsid w:val="004D4611"/>
    <w:rsid w:val="004D4BA5"/>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4224"/>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3B47"/>
    <w:rsid w:val="006F4BC9"/>
    <w:rsid w:val="006F591A"/>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306CB"/>
    <w:rsid w:val="00830F00"/>
    <w:rsid w:val="008321BC"/>
    <w:rsid w:val="008322BB"/>
    <w:rsid w:val="0083301D"/>
    <w:rsid w:val="008336B4"/>
    <w:rsid w:val="00833E68"/>
    <w:rsid w:val="00833ED8"/>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62AF"/>
    <w:rsid w:val="008A7B44"/>
    <w:rsid w:val="008B0050"/>
    <w:rsid w:val="008B02D5"/>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3D4"/>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F2D"/>
    <w:rsid w:val="009B3171"/>
    <w:rsid w:val="009B382F"/>
    <w:rsid w:val="009B3ADA"/>
    <w:rsid w:val="009B401C"/>
    <w:rsid w:val="009B4B11"/>
    <w:rsid w:val="009B5572"/>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6F18"/>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817FA"/>
    <w:rsid w:val="00A819A6"/>
    <w:rsid w:val="00A83788"/>
    <w:rsid w:val="00A837A7"/>
    <w:rsid w:val="00A83CB9"/>
    <w:rsid w:val="00A84877"/>
    <w:rsid w:val="00A84928"/>
    <w:rsid w:val="00A85311"/>
    <w:rsid w:val="00A855EA"/>
    <w:rsid w:val="00A859E5"/>
    <w:rsid w:val="00A85C65"/>
    <w:rsid w:val="00A86527"/>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03B"/>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706D6"/>
    <w:rsid w:val="00E70997"/>
    <w:rsid w:val="00E715F6"/>
    <w:rsid w:val="00E71B1D"/>
    <w:rsid w:val="00E721A1"/>
    <w:rsid w:val="00E72928"/>
    <w:rsid w:val="00E72F03"/>
    <w:rsid w:val="00E739E0"/>
    <w:rsid w:val="00E74933"/>
    <w:rsid w:val="00E74E60"/>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4B4"/>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4FCD"/>
    <w:rsid w:val="00FD5A8F"/>
    <w:rsid w:val="00FD6645"/>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A38556-69F8-4402-A5C2-4EDB4E1E8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25439</TotalTime>
  <Pages>259</Pages>
  <Words>250312</Words>
  <Characters>1351688</Characters>
  <Application>Microsoft Office Word</Application>
  <DocSecurity>0</DocSecurity>
  <Lines>11264</Lines>
  <Paragraphs>3197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1598803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3043</cp:revision>
  <cp:lastPrinted>2018-01-22T03:49:00Z</cp:lastPrinted>
  <dcterms:created xsi:type="dcterms:W3CDTF">2016-11-28T16:25:00Z</dcterms:created>
  <dcterms:modified xsi:type="dcterms:W3CDTF">2018-01-24T21:10:00Z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